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9365E" w14:textId="77777777" w:rsidR="00B02306" w:rsidRDefault="00B02306">
      <w:bookmarkStart w:id="0" w:name="_GoBack"/>
      <w:bookmarkEnd w:id="0"/>
      <w:r>
        <w:t xml:space="preserve">NSF Rebaseline Review </w:t>
      </w:r>
    </w:p>
    <w:p w14:paraId="44F38BB8" w14:textId="77777777" w:rsidR="00B02306" w:rsidRDefault="00B02306">
      <w:r>
        <w:t>Answers to questions from day 1</w:t>
      </w:r>
    </w:p>
    <w:p w14:paraId="672A6659" w14:textId="16FD05FC" w:rsidR="00B02306" w:rsidRDefault="63AB682A">
      <w:r>
        <w:t>Overall questions on the BOEs:</w:t>
      </w:r>
    </w:p>
    <w:p w14:paraId="31BAED1C" w14:textId="794E5A2E" w:rsidR="63AB682A" w:rsidRDefault="63AB682A" w:rsidP="63AB682A">
      <w:r>
        <w:t xml:space="preserve">Travel: Travel is standardized according to the Key Assumptions Document. There is a travel analysis, done by travel for the project by UW, to support the standard amount. (It is in the </w:t>
      </w:r>
      <w:proofErr w:type="spellStart"/>
      <w:r>
        <w:t>docushare</w:t>
      </w:r>
      <w:proofErr w:type="spellEnd"/>
      <w:r>
        <w:t xml:space="preserve"> folder – we can go through it if you want). Travel is not escalated in the out years. We had not planned to reanalyze travel but could consider doing it ~ yearly and bundling up any changes in a change request. </w:t>
      </w:r>
    </w:p>
    <w:p w14:paraId="64B03716" w14:textId="7654C651" w:rsidR="63AB682A" w:rsidRDefault="63AB682A" w:rsidP="63AB682A">
      <w:pPr>
        <w:spacing w:after="0" w:line="240" w:lineRule="auto"/>
        <w:rPr>
          <w:rFonts w:ascii="Times New Roman" w:eastAsia="Times New Roman" w:hAnsi="Times New Roman" w:cs="Times New Roman"/>
          <w:color w:val="000000" w:themeColor="text1"/>
        </w:rPr>
      </w:pPr>
      <w:r>
        <w:t>(</w:t>
      </w:r>
      <w:proofErr w:type="gramStart"/>
      <w:r>
        <w:t>travel</w:t>
      </w:r>
      <w:proofErr w:type="gramEnd"/>
      <w:r>
        <w:t xml:space="preserve"> analysis is here: </w:t>
      </w:r>
      <w:hyperlink r:id="rId8">
        <w:r w:rsidR="00CC756D" w:rsidRPr="63AB682A">
          <w:rPr>
            <w:rStyle w:val="Hyperlink"/>
            <w:rFonts w:ascii="Times New Roman" w:eastAsia="Times New Roman" w:hAnsi="Times New Roman" w:cs="Times New Roman"/>
          </w:rPr>
          <w:t>https://docushare.icecube.wisc.edu/dsweb/Get/Document-90304/D_04_IC_Upgrade_TravelAnalysis.pdf</w:t>
        </w:r>
      </w:hyperlink>
      <w:r w:rsidRPr="63AB682A">
        <w:rPr>
          <w:rFonts w:ascii="Times New Roman" w:eastAsia="Times New Roman" w:hAnsi="Times New Roman" w:cs="Times New Roman"/>
        </w:rPr>
        <w:t xml:space="preserve"> )</w:t>
      </w:r>
    </w:p>
    <w:p w14:paraId="0C40A6C7" w14:textId="0AFE8981" w:rsidR="63AB682A" w:rsidRDefault="63AB682A" w:rsidP="63AB682A">
      <w:r>
        <w:t xml:space="preserve">  </w:t>
      </w:r>
    </w:p>
    <w:p w14:paraId="1BB9903A" w14:textId="37B18240" w:rsidR="63AB682A" w:rsidRDefault="63AB682A" w:rsidP="63AB682A">
      <w:r>
        <w:t xml:space="preserve">PQ costs: this is a conservative estimate, and again we have standardized it across the project. PQ costs vary depending on the individual. An additional allowance of $250 for additional ECW gear is allowed for drillers / </w:t>
      </w:r>
      <w:proofErr w:type="spellStart"/>
      <w:r>
        <w:t>deployers</w:t>
      </w:r>
      <w:proofErr w:type="spellEnd"/>
      <w:r>
        <w:t xml:space="preserve">. </w:t>
      </w:r>
    </w:p>
    <w:p w14:paraId="0F9B8485" w14:textId="06369641" w:rsidR="63AB682A" w:rsidRDefault="63AB682A" w:rsidP="63AB682A"/>
    <w:p w14:paraId="4D4D3DC1" w14:textId="77777777" w:rsidR="00B02306" w:rsidRDefault="00B02306" w:rsidP="00B02306">
      <w:r>
        <w:t>BOE Questions and Answers</w:t>
      </w:r>
    </w:p>
    <w:p w14:paraId="55D8B3B0" w14:textId="77777777" w:rsidR="00467C51" w:rsidRPr="00467C51" w:rsidRDefault="00467C51" w:rsidP="00467C51">
      <w:pPr>
        <w:spacing w:before="320" w:after="80" w:line="240" w:lineRule="auto"/>
        <w:outlineLvl w:val="2"/>
        <w:rPr>
          <w:rFonts w:ascii="Times New Roman" w:eastAsia="Times New Roman" w:hAnsi="Times New Roman" w:cs="Times New Roman"/>
          <w:b/>
          <w:bCs/>
          <w:sz w:val="27"/>
          <w:szCs w:val="27"/>
        </w:rPr>
      </w:pPr>
      <w:r w:rsidRPr="00467C51">
        <w:rPr>
          <w:rFonts w:ascii="Arial" w:eastAsia="Times New Roman" w:hAnsi="Arial" w:cs="Arial"/>
          <w:color w:val="434343"/>
          <w:sz w:val="28"/>
          <w:szCs w:val="28"/>
        </w:rPr>
        <w:t>1.1</w:t>
      </w:r>
    </w:p>
    <w:p w14:paraId="452F0A8B"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Times New Roman" w:eastAsia="Times New Roman" w:hAnsi="Times New Roman" w:cs="Times New Roman"/>
          <w:color w:val="000000"/>
        </w:rPr>
        <w:t xml:space="preserve">Q: Is 28 seats the number for all the L2/L3 CAMS plus the PMO (from invoice review)?   Did you escalate the </w:t>
      </w:r>
      <w:proofErr w:type="spellStart"/>
      <w:r w:rsidRPr="00467C51">
        <w:rPr>
          <w:rFonts w:ascii="Times New Roman" w:eastAsia="Times New Roman" w:hAnsi="Times New Roman" w:cs="Times New Roman"/>
          <w:color w:val="000000"/>
        </w:rPr>
        <w:t>outyear</w:t>
      </w:r>
      <w:proofErr w:type="spellEnd"/>
      <w:r w:rsidRPr="00467C51">
        <w:rPr>
          <w:rFonts w:ascii="Times New Roman" w:eastAsia="Times New Roman" w:hAnsi="Times New Roman" w:cs="Times New Roman"/>
          <w:color w:val="000000"/>
        </w:rPr>
        <w:t xml:space="preserve"> costs?</w:t>
      </w:r>
    </w:p>
    <w:p w14:paraId="332E5EA7"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Times New Roman" w:eastAsia="Times New Roman" w:hAnsi="Times New Roman" w:cs="Times New Roman"/>
          <w:color w:val="000000"/>
        </w:rPr>
        <w:t xml:space="preserve">A: For </w:t>
      </w:r>
      <w:proofErr w:type="spellStart"/>
      <w:r w:rsidRPr="00467C51">
        <w:rPr>
          <w:rFonts w:ascii="Times New Roman" w:eastAsia="Times New Roman" w:hAnsi="Times New Roman" w:cs="Times New Roman"/>
          <w:color w:val="000000"/>
        </w:rPr>
        <w:t>SmartSheet</w:t>
      </w:r>
      <w:proofErr w:type="spellEnd"/>
      <w:r w:rsidRPr="00467C51">
        <w:rPr>
          <w:rFonts w:ascii="Times New Roman" w:eastAsia="Times New Roman" w:hAnsi="Times New Roman" w:cs="Times New Roman"/>
          <w:color w:val="000000"/>
        </w:rPr>
        <w:t xml:space="preserve"> 28 seats are for entire WPAC. Upgrade is assigned about half of the yearly </w:t>
      </w:r>
      <w:proofErr w:type="spellStart"/>
      <w:r w:rsidRPr="00467C51">
        <w:rPr>
          <w:rFonts w:ascii="Times New Roman" w:eastAsia="Times New Roman" w:hAnsi="Times New Roman" w:cs="Times New Roman"/>
          <w:color w:val="000000"/>
        </w:rPr>
        <w:t>cost.The</w:t>
      </w:r>
      <w:proofErr w:type="spellEnd"/>
      <w:r w:rsidRPr="00467C51">
        <w:rPr>
          <w:rFonts w:ascii="Times New Roman" w:eastAsia="Times New Roman" w:hAnsi="Times New Roman" w:cs="Times New Roman"/>
          <w:color w:val="000000"/>
        </w:rPr>
        <w:t xml:space="preserve"> license costs are not escalated in out years.</w:t>
      </w:r>
    </w:p>
    <w:p w14:paraId="0A37501D"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39D7D509" w14:textId="77777777" w:rsidR="00467C51" w:rsidRPr="00467C51" w:rsidRDefault="00467C51" w:rsidP="00467C51">
      <w:pPr>
        <w:spacing w:before="320" w:after="80" w:line="240" w:lineRule="auto"/>
        <w:outlineLvl w:val="2"/>
        <w:rPr>
          <w:rFonts w:ascii="Times New Roman" w:eastAsia="Times New Roman" w:hAnsi="Times New Roman" w:cs="Times New Roman"/>
          <w:b/>
          <w:bCs/>
          <w:sz w:val="27"/>
          <w:szCs w:val="27"/>
        </w:rPr>
      </w:pPr>
      <w:r w:rsidRPr="00467C51">
        <w:rPr>
          <w:rFonts w:ascii="Arial" w:eastAsia="Times New Roman" w:hAnsi="Arial" w:cs="Arial"/>
          <w:color w:val="434343"/>
          <w:sz w:val="28"/>
          <w:szCs w:val="28"/>
        </w:rPr>
        <w:t>1.2</w:t>
      </w:r>
    </w:p>
    <w:p w14:paraId="5DAB6C7B"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4C0EA8A5" w14:textId="0BB3F1EC" w:rsidR="00467C51" w:rsidRPr="00467C51" w:rsidRDefault="00467C51" w:rsidP="00467C51">
      <w:pPr>
        <w:spacing w:after="0" w:line="240" w:lineRule="auto"/>
        <w:rPr>
          <w:rFonts w:ascii="Times New Roman" w:eastAsia="Times New Roman" w:hAnsi="Times New Roman" w:cs="Times New Roman"/>
          <w:sz w:val="24"/>
          <w:szCs w:val="24"/>
        </w:rPr>
      </w:pPr>
      <w:r w:rsidRPr="63AB682A">
        <w:rPr>
          <w:rFonts w:ascii="Arial" w:eastAsia="Times New Roman" w:hAnsi="Arial" w:cs="Arial"/>
          <w:color w:val="000000" w:themeColor="text1"/>
        </w:rPr>
        <w:t xml:space="preserve">1.2.1 BOE / 7.2 M&amp;S / 1.2.1 </w:t>
      </w:r>
      <w:proofErr w:type="spellStart"/>
      <w:r w:rsidRPr="63AB682A">
        <w:rPr>
          <w:rFonts w:ascii="Arial" w:eastAsia="Times New Roman" w:hAnsi="Arial" w:cs="Arial"/>
          <w:color w:val="000000" w:themeColor="text1"/>
        </w:rPr>
        <w:t>MandS</w:t>
      </w:r>
      <w:proofErr w:type="spellEnd"/>
      <w:r w:rsidRPr="63AB682A">
        <w:rPr>
          <w:rFonts w:ascii="Arial" w:eastAsia="Times New Roman" w:hAnsi="Arial" w:cs="Arial"/>
          <w:color w:val="000000" w:themeColor="text1"/>
        </w:rPr>
        <w:t xml:space="preserve"> Table</w:t>
      </w:r>
    </w:p>
    <w:p w14:paraId="76B6C82E" w14:textId="0D3D2D5F" w:rsidR="63AB682A" w:rsidRDefault="63AB682A" w:rsidP="63AB682A">
      <w:pPr>
        <w:spacing w:after="0" w:line="240" w:lineRule="auto"/>
        <w:rPr>
          <w:rFonts w:ascii="Arial" w:eastAsia="Times New Roman" w:hAnsi="Arial" w:cs="Arial"/>
          <w:color w:val="000000" w:themeColor="text1"/>
        </w:rPr>
      </w:pPr>
    </w:p>
    <w:p w14:paraId="0634AE30" w14:textId="77777777" w:rsidR="00467C51" w:rsidRPr="00467C51" w:rsidRDefault="00467C51" w:rsidP="00467C51">
      <w:pPr>
        <w:spacing w:after="0" w:line="240" w:lineRule="auto"/>
        <w:rPr>
          <w:rFonts w:ascii="Times New Roman" w:eastAsia="Times New Roman" w:hAnsi="Times New Roman" w:cs="Times New Roman"/>
          <w:sz w:val="24"/>
          <w:szCs w:val="24"/>
        </w:rPr>
      </w:pPr>
      <w:r w:rsidRPr="63AB682A">
        <w:rPr>
          <w:rFonts w:ascii="Arial" w:eastAsia="Times New Roman" w:hAnsi="Arial" w:cs="Arial"/>
          <w:color w:val="000000" w:themeColor="text1"/>
        </w:rPr>
        <w:t xml:space="preserve">Q: </w:t>
      </w:r>
      <w:r w:rsidRPr="63AB682A">
        <w:rPr>
          <w:rFonts w:ascii="Times New Roman" w:eastAsia="Times New Roman" w:hAnsi="Times New Roman" w:cs="Times New Roman"/>
          <w:color w:val="000000" w:themeColor="text1"/>
        </w:rPr>
        <w:t xml:space="preserve">Show an example of the extrapolation.  Is this extrapolated from Y1 and Y2 costs or prior?  How </w:t>
      </w:r>
      <w:proofErr w:type="gramStart"/>
      <w:r w:rsidRPr="63AB682A">
        <w:rPr>
          <w:rFonts w:ascii="Times New Roman" w:eastAsia="Times New Roman" w:hAnsi="Times New Roman" w:cs="Times New Roman"/>
          <w:color w:val="000000" w:themeColor="text1"/>
        </w:rPr>
        <w:t>are the costs</w:t>
      </w:r>
      <w:proofErr w:type="gramEnd"/>
      <w:r w:rsidRPr="63AB682A">
        <w:rPr>
          <w:rFonts w:ascii="Times New Roman" w:eastAsia="Times New Roman" w:hAnsi="Times New Roman" w:cs="Times New Roman"/>
          <w:color w:val="000000" w:themeColor="text1"/>
        </w:rPr>
        <w:t xml:space="preserve"> updated to PY5 costs and then are they escalated going forward?</w:t>
      </w:r>
    </w:p>
    <w:p w14:paraId="39CB3BC9" w14:textId="5CD1DBF2" w:rsidR="63AB682A" w:rsidRDefault="63AB682A" w:rsidP="63AB682A">
      <w:pPr>
        <w:spacing w:after="0" w:line="240" w:lineRule="auto"/>
        <w:rPr>
          <w:rFonts w:ascii="Times New Roman" w:eastAsia="Times New Roman" w:hAnsi="Times New Roman" w:cs="Times New Roman"/>
          <w:color w:val="000000" w:themeColor="text1"/>
        </w:rPr>
      </w:pPr>
    </w:p>
    <w:p w14:paraId="5D0F9EB8" w14:textId="2C3DA8E0" w:rsidR="00467C51" w:rsidRPr="00467C51" w:rsidRDefault="07B4D92D" w:rsidP="63AB682A">
      <w:pPr>
        <w:spacing w:after="0" w:line="240" w:lineRule="auto"/>
        <w:rPr>
          <w:rFonts w:ascii="Times New Roman" w:eastAsia="Times New Roman" w:hAnsi="Times New Roman" w:cs="Times New Roman"/>
        </w:rPr>
      </w:pPr>
      <w:r w:rsidRPr="63AB682A">
        <w:rPr>
          <w:rFonts w:ascii="Times New Roman" w:eastAsia="Times New Roman" w:hAnsi="Times New Roman" w:cs="Times New Roman"/>
        </w:rPr>
        <w:t>A: Example of FY23 loading/trucking extrapolation:</w:t>
      </w:r>
    </w:p>
    <w:p w14:paraId="71AC8F33" w14:textId="11141527" w:rsidR="63AB682A" w:rsidRDefault="63AB682A" w:rsidP="63AB682A">
      <w:pPr>
        <w:spacing w:after="0" w:line="240" w:lineRule="auto"/>
        <w:rPr>
          <w:rFonts w:ascii="Times New Roman" w:eastAsia="Times New Roman" w:hAnsi="Times New Roman" w:cs="Times New Roman"/>
        </w:rPr>
      </w:pPr>
    </w:p>
    <w:p w14:paraId="0CD1AB47" w14:textId="720426D0" w:rsidR="00467C51" w:rsidRPr="00467C51" w:rsidRDefault="07B4D92D" w:rsidP="07B4D92D">
      <w:pPr>
        <w:spacing w:after="0" w:line="240" w:lineRule="auto"/>
      </w:pPr>
      <w:r>
        <w:rPr>
          <w:noProof/>
        </w:rPr>
        <w:drawing>
          <wp:inline distT="0" distB="0" distL="0" distR="0" wp14:anchorId="60477B17" wp14:editId="2197DCC6">
            <wp:extent cx="5943600" cy="619125"/>
            <wp:effectExtent l="0" t="0" r="0" b="0"/>
            <wp:docPr id="1788366281" name="Picture 178836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619125"/>
                    </a:xfrm>
                    <a:prstGeom prst="rect">
                      <a:avLst/>
                    </a:prstGeom>
                  </pic:spPr>
                </pic:pic>
              </a:graphicData>
            </a:graphic>
          </wp:inline>
        </w:drawing>
      </w:r>
    </w:p>
    <w:p w14:paraId="02EB378F" w14:textId="1555310C" w:rsidR="00467C51" w:rsidRPr="00467C51" w:rsidRDefault="07B4D92D" w:rsidP="07B4D92D">
      <w:pPr>
        <w:spacing w:after="0" w:line="240" w:lineRule="auto"/>
      </w:pPr>
      <w:r>
        <w:rPr>
          <w:noProof/>
        </w:rPr>
        <w:lastRenderedPageBreak/>
        <w:drawing>
          <wp:inline distT="0" distB="0" distL="0" distR="0" wp14:anchorId="1B6065EA" wp14:editId="01DC0523">
            <wp:extent cx="4714875" cy="2505075"/>
            <wp:effectExtent l="0" t="0" r="0" b="0"/>
            <wp:docPr id="1526198633" name="Picture 1526198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714875" cy="2505075"/>
                    </a:xfrm>
                    <a:prstGeom prst="rect">
                      <a:avLst/>
                    </a:prstGeom>
                  </pic:spPr>
                </pic:pic>
              </a:graphicData>
            </a:graphic>
          </wp:inline>
        </w:drawing>
      </w:r>
    </w:p>
    <w:p w14:paraId="32ADAA89" w14:textId="1FBB9943" w:rsidR="07B4D92D" w:rsidRDefault="07B4D92D" w:rsidP="07B4D92D">
      <w:pPr>
        <w:spacing w:after="0" w:line="240" w:lineRule="auto"/>
      </w:pPr>
      <w:r>
        <w:rPr>
          <w:noProof/>
        </w:rPr>
        <w:drawing>
          <wp:inline distT="0" distB="0" distL="0" distR="0" wp14:anchorId="25C91370" wp14:editId="5307AC62">
            <wp:extent cx="4772025" cy="5657850"/>
            <wp:effectExtent l="0" t="0" r="0" b="0"/>
            <wp:docPr id="467899523" name="Picture 467899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772025" cy="5657850"/>
                    </a:xfrm>
                    <a:prstGeom prst="rect">
                      <a:avLst/>
                    </a:prstGeom>
                  </pic:spPr>
                </pic:pic>
              </a:graphicData>
            </a:graphic>
          </wp:inline>
        </w:drawing>
      </w:r>
    </w:p>
    <w:p w14:paraId="06F70BA1" w14:textId="15357E90" w:rsidR="07B4D92D" w:rsidRDefault="07B4D92D" w:rsidP="07B4D92D">
      <w:pPr>
        <w:spacing w:after="0" w:line="240" w:lineRule="auto"/>
      </w:pPr>
    </w:p>
    <w:p w14:paraId="495E291D" w14:textId="6E6A94D0" w:rsidR="07B4D92D" w:rsidRDefault="07B4D92D" w:rsidP="63AB682A">
      <w:pPr>
        <w:spacing w:after="0" w:line="240" w:lineRule="auto"/>
        <w:rPr>
          <w:rFonts w:ascii="Times New Roman" w:eastAsia="Times New Roman" w:hAnsi="Times New Roman" w:cs="Times New Roman"/>
        </w:rPr>
      </w:pPr>
      <w:r w:rsidRPr="63AB682A">
        <w:rPr>
          <w:rFonts w:ascii="Times New Roman" w:eastAsia="Times New Roman" w:hAnsi="Times New Roman" w:cs="Times New Roman"/>
        </w:rPr>
        <w:t>At the time of estimation it was assumed that the trucking market would stabilize after pandemic cost increases. It appears now that this may not have been a good assumption. No inflation was added to the total of $8500 in shipping costs for FY24 &amp; FY25.</w:t>
      </w:r>
    </w:p>
    <w:p w14:paraId="106F8D66" w14:textId="31EC09F5" w:rsidR="07B4D92D" w:rsidRDefault="07B4D92D" w:rsidP="07B4D92D">
      <w:pPr>
        <w:spacing w:after="0" w:line="240" w:lineRule="auto"/>
        <w:rPr>
          <w:rFonts w:ascii="Times New Roman" w:eastAsia="Times New Roman" w:hAnsi="Times New Roman" w:cs="Times New Roman"/>
          <w:color w:val="0000FF"/>
        </w:rPr>
      </w:pPr>
    </w:p>
    <w:p w14:paraId="424C617B" w14:textId="62B4FAEB" w:rsidR="63AB682A" w:rsidRDefault="63AB682A" w:rsidP="63AB682A">
      <w:pPr>
        <w:spacing w:after="0" w:line="240" w:lineRule="auto"/>
        <w:rPr>
          <w:rFonts w:ascii="Times New Roman" w:eastAsia="Times New Roman" w:hAnsi="Times New Roman" w:cs="Times New Roman"/>
          <w:color w:val="0000FF"/>
        </w:rPr>
      </w:pPr>
    </w:p>
    <w:p w14:paraId="59ED66C5" w14:textId="7B33154A" w:rsidR="00467C51" w:rsidRPr="00467C51" w:rsidRDefault="00467C51" w:rsidP="00467C51">
      <w:pPr>
        <w:spacing w:after="0" w:line="240" w:lineRule="auto"/>
        <w:rPr>
          <w:rFonts w:ascii="Times New Roman" w:eastAsia="Times New Roman" w:hAnsi="Times New Roman" w:cs="Times New Roman"/>
          <w:sz w:val="24"/>
          <w:szCs w:val="24"/>
        </w:rPr>
      </w:pPr>
      <w:r w:rsidRPr="63AB682A">
        <w:rPr>
          <w:rFonts w:ascii="Arial" w:eastAsia="Times New Roman" w:hAnsi="Arial" w:cs="Arial"/>
          <w:color w:val="000000" w:themeColor="text1"/>
        </w:rPr>
        <w:t>1.2.1 BOE / 7.3 Travel</w:t>
      </w:r>
    </w:p>
    <w:p w14:paraId="1CBBCECD" w14:textId="582BA91B" w:rsidR="63AB682A" w:rsidRDefault="63AB682A" w:rsidP="63AB682A">
      <w:pPr>
        <w:spacing w:after="0" w:line="240" w:lineRule="auto"/>
        <w:rPr>
          <w:rFonts w:ascii="Arial" w:eastAsia="Times New Roman" w:hAnsi="Arial" w:cs="Arial"/>
          <w:color w:val="000000" w:themeColor="text1"/>
        </w:rPr>
      </w:pPr>
    </w:p>
    <w:p w14:paraId="47DCB135" w14:textId="77777777" w:rsidR="00DF33BA" w:rsidRDefault="00467C51" w:rsidP="00467C51">
      <w:pPr>
        <w:spacing w:after="0" w:line="240" w:lineRule="auto"/>
        <w:rPr>
          <w:rFonts w:ascii="Times New Roman" w:eastAsia="Times New Roman" w:hAnsi="Times New Roman" w:cs="Times New Roman"/>
          <w:color w:val="000000" w:themeColor="text1"/>
        </w:rPr>
      </w:pPr>
      <w:r w:rsidRPr="63AB682A">
        <w:rPr>
          <w:rFonts w:ascii="Arial" w:eastAsia="Times New Roman" w:hAnsi="Arial" w:cs="Arial"/>
          <w:color w:val="000000" w:themeColor="text1"/>
        </w:rPr>
        <w:t xml:space="preserve">Q: </w:t>
      </w:r>
      <w:r w:rsidRPr="63AB682A">
        <w:rPr>
          <w:rFonts w:ascii="Times New Roman" w:eastAsia="Times New Roman" w:hAnsi="Times New Roman" w:cs="Times New Roman"/>
          <w:color w:val="000000" w:themeColor="text1"/>
        </w:rPr>
        <w:t xml:space="preserve">Show example of the extrapolation from actuals.  What is the change from actuals and the basis for the change?  </w:t>
      </w:r>
    </w:p>
    <w:p w14:paraId="0E02E3E0" w14:textId="7EE89DD2" w:rsidR="63AB682A" w:rsidRDefault="63AB682A" w:rsidP="63AB682A">
      <w:pPr>
        <w:spacing w:after="0" w:line="240" w:lineRule="auto"/>
        <w:rPr>
          <w:rFonts w:ascii="Times New Roman" w:eastAsia="Times New Roman" w:hAnsi="Times New Roman" w:cs="Times New Roman"/>
          <w:color w:val="000000" w:themeColor="text1"/>
        </w:rPr>
      </w:pPr>
    </w:p>
    <w:p w14:paraId="278E1B0A" w14:textId="07679938" w:rsidR="00DF33BA" w:rsidRDefault="00FF68AA" w:rsidP="00467C51">
      <w:pPr>
        <w:spacing w:after="0" w:line="240" w:lineRule="auto"/>
        <w:rPr>
          <w:rFonts w:ascii="Times New Roman" w:eastAsia="Times New Roman" w:hAnsi="Times New Roman" w:cs="Times New Roman"/>
          <w:color w:val="000000" w:themeColor="text1"/>
        </w:rPr>
      </w:pPr>
      <w:r w:rsidRPr="63AB682A">
        <w:rPr>
          <w:rFonts w:ascii="Times New Roman" w:eastAsia="Times New Roman" w:hAnsi="Times New Roman" w:cs="Times New Roman"/>
          <w:color w:val="000000" w:themeColor="text1"/>
        </w:rPr>
        <w:t xml:space="preserve">A: Extrapolation from actuals is carried out by analyzing </w:t>
      </w:r>
      <w:r w:rsidR="000F4704" w:rsidRPr="63AB682A">
        <w:rPr>
          <w:rFonts w:ascii="Times New Roman" w:eastAsia="Times New Roman" w:hAnsi="Times New Roman" w:cs="Times New Roman"/>
          <w:color w:val="000000" w:themeColor="text1"/>
        </w:rPr>
        <w:t>past domestic, international and South Pole deployment actual costs. See</w:t>
      </w:r>
      <w:r w:rsidR="00CC756D" w:rsidRPr="63AB682A">
        <w:rPr>
          <w:rFonts w:ascii="Times New Roman" w:eastAsia="Times New Roman" w:hAnsi="Times New Roman" w:cs="Times New Roman"/>
          <w:color w:val="000000" w:themeColor="text1"/>
        </w:rPr>
        <w:t>:</w:t>
      </w:r>
    </w:p>
    <w:p w14:paraId="2CE8676E" w14:textId="7B0A700B" w:rsidR="00CC756D" w:rsidRDefault="00AC1A68" w:rsidP="00467C51">
      <w:pPr>
        <w:spacing w:after="0" w:line="240" w:lineRule="auto"/>
        <w:rPr>
          <w:rFonts w:ascii="Times New Roman" w:eastAsia="Times New Roman" w:hAnsi="Times New Roman" w:cs="Times New Roman"/>
          <w:color w:val="000000" w:themeColor="text1"/>
        </w:rPr>
      </w:pPr>
      <w:hyperlink r:id="rId12" w:history="1">
        <w:r w:rsidR="00CC756D" w:rsidRPr="00452670">
          <w:rPr>
            <w:rStyle w:val="Hyperlink"/>
            <w:rFonts w:ascii="Times New Roman" w:eastAsia="Times New Roman" w:hAnsi="Times New Roman" w:cs="Times New Roman"/>
          </w:rPr>
          <w:t>https://docushare.icecube.wisc.edu/dsweb/Get/Document-90304/D_04_IC_Upgrade_TravelAnalysis.pdf</w:t>
        </w:r>
      </w:hyperlink>
    </w:p>
    <w:p w14:paraId="79351391" w14:textId="4E4764BB" w:rsidR="00CC756D" w:rsidRDefault="00CC756D" w:rsidP="63AB682A">
      <w:pPr>
        <w:spacing w:after="0" w:line="240" w:lineRule="auto"/>
        <w:rPr>
          <w:rFonts w:ascii="Times New Roman" w:eastAsia="Times New Roman" w:hAnsi="Times New Roman" w:cs="Times New Roman"/>
          <w:color w:val="000000" w:themeColor="text1"/>
        </w:rPr>
      </w:pPr>
    </w:p>
    <w:p w14:paraId="1D0E746D" w14:textId="436834E7" w:rsidR="00CC756D" w:rsidRDefault="00467C51" w:rsidP="00467C51">
      <w:pPr>
        <w:spacing w:after="0" w:line="240" w:lineRule="auto"/>
        <w:rPr>
          <w:rFonts w:ascii="Times New Roman" w:eastAsia="Times New Roman" w:hAnsi="Times New Roman" w:cs="Times New Roman"/>
          <w:color w:val="000000" w:themeColor="text1"/>
        </w:rPr>
      </w:pPr>
      <w:r w:rsidRPr="63AB682A">
        <w:rPr>
          <w:rFonts w:ascii="Times New Roman" w:eastAsia="Times New Roman" w:hAnsi="Times New Roman" w:cs="Times New Roman"/>
          <w:color w:val="000000" w:themeColor="text1"/>
        </w:rPr>
        <w:t xml:space="preserve">Q: How many folks go to the international meeting and why is that the proper number?  </w:t>
      </w:r>
    </w:p>
    <w:p w14:paraId="004E1202" w14:textId="27F053C1" w:rsidR="63AB682A" w:rsidRDefault="63AB682A" w:rsidP="63AB682A">
      <w:pPr>
        <w:spacing w:after="0" w:line="240" w:lineRule="auto"/>
        <w:rPr>
          <w:rFonts w:ascii="Times New Roman" w:eastAsia="Times New Roman" w:hAnsi="Times New Roman" w:cs="Times New Roman"/>
          <w:color w:val="000000" w:themeColor="text1"/>
        </w:rPr>
      </w:pPr>
    </w:p>
    <w:p w14:paraId="64E0A472" w14:textId="2A30D4CA" w:rsidR="00CC756D" w:rsidRDefault="00CC1A30" w:rsidP="00467C51">
      <w:pPr>
        <w:spacing w:after="0" w:line="240" w:lineRule="auto"/>
        <w:rPr>
          <w:rFonts w:ascii="Times New Roman" w:eastAsia="Times New Roman" w:hAnsi="Times New Roman" w:cs="Times New Roman"/>
          <w:color w:val="000000" w:themeColor="text1"/>
        </w:rPr>
      </w:pPr>
      <w:r w:rsidRPr="63AB682A">
        <w:rPr>
          <w:rFonts w:ascii="Times New Roman" w:eastAsia="Times New Roman" w:hAnsi="Times New Roman" w:cs="Times New Roman"/>
          <w:color w:val="000000" w:themeColor="text1"/>
        </w:rPr>
        <w:t xml:space="preserve">A: One </w:t>
      </w:r>
      <w:proofErr w:type="gramStart"/>
      <w:r w:rsidRPr="63AB682A">
        <w:rPr>
          <w:rFonts w:ascii="Times New Roman" w:eastAsia="Times New Roman" w:hAnsi="Times New Roman" w:cs="Times New Roman"/>
          <w:color w:val="000000" w:themeColor="text1"/>
        </w:rPr>
        <w:t>person  (</w:t>
      </w:r>
      <w:proofErr w:type="gramEnd"/>
      <w:r w:rsidRPr="63AB682A">
        <w:rPr>
          <w:rFonts w:ascii="Times New Roman" w:eastAsia="Times New Roman" w:hAnsi="Times New Roman" w:cs="Times New Roman"/>
          <w:color w:val="000000" w:themeColor="text1"/>
        </w:rPr>
        <w:t>L2 or drill manager) go to collaboration meetings. They have complem</w:t>
      </w:r>
      <w:r w:rsidR="005F3C9A" w:rsidRPr="63AB682A">
        <w:rPr>
          <w:rFonts w:ascii="Times New Roman" w:eastAsia="Times New Roman" w:hAnsi="Times New Roman" w:cs="Times New Roman"/>
          <w:color w:val="000000" w:themeColor="text1"/>
        </w:rPr>
        <w:t xml:space="preserve">entary qualifications and one is sufficient. </w:t>
      </w:r>
    </w:p>
    <w:p w14:paraId="22DB9F48" w14:textId="6DA3495A" w:rsidR="005F3C9A" w:rsidRDefault="005F3C9A" w:rsidP="63AB682A">
      <w:pPr>
        <w:spacing w:after="0" w:line="240" w:lineRule="auto"/>
        <w:rPr>
          <w:rFonts w:ascii="Times New Roman" w:eastAsia="Times New Roman" w:hAnsi="Times New Roman" w:cs="Times New Roman"/>
          <w:color w:val="000000" w:themeColor="text1"/>
        </w:rPr>
      </w:pPr>
    </w:p>
    <w:p w14:paraId="6801DD10" w14:textId="4404532B" w:rsidR="0038450A" w:rsidRDefault="00467C51" w:rsidP="00467C51">
      <w:pPr>
        <w:spacing w:after="0" w:line="240" w:lineRule="auto"/>
        <w:rPr>
          <w:rFonts w:ascii="Times New Roman" w:eastAsia="Times New Roman" w:hAnsi="Times New Roman" w:cs="Times New Roman"/>
          <w:color w:val="000000" w:themeColor="text1"/>
        </w:rPr>
      </w:pPr>
      <w:r w:rsidRPr="63AB682A">
        <w:rPr>
          <w:rFonts w:ascii="Times New Roman" w:eastAsia="Times New Roman" w:hAnsi="Times New Roman" w:cs="Times New Roman"/>
          <w:color w:val="000000" w:themeColor="text1"/>
        </w:rPr>
        <w:t xml:space="preserve">Q: Why is 5 the proper number of staff for the annual ASC meeting? </w:t>
      </w:r>
    </w:p>
    <w:p w14:paraId="3548A604" w14:textId="1BE43A77" w:rsidR="63AB682A" w:rsidRDefault="63AB682A" w:rsidP="63AB682A">
      <w:pPr>
        <w:spacing w:after="0" w:line="240" w:lineRule="auto"/>
        <w:rPr>
          <w:rFonts w:ascii="Times New Roman" w:eastAsia="Times New Roman" w:hAnsi="Times New Roman" w:cs="Times New Roman"/>
          <w:color w:val="000000" w:themeColor="text1"/>
        </w:rPr>
      </w:pPr>
    </w:p>
    <w:p w14:paraId="2B5AE238" w14:textId="69997BAE" w:rsidR="0038450A" w:rsidRDefault="4212E48E" w:rsidP="00467C51">
      <w:pPr>
        <w:spacing w:after="0" w:line="240" w:lineRule="auto"/>
        <w:rPr>
          <w:rFonts w:ascii="Times New Roman" w:eastAsia="Times New Roman" w:hAnsi="Times New Roman" w:cs="Times New Roman"/>
          <w:color w:val="000000" w:themeColor="text1"/>
        </w:rPr>
      </w:pPr>
      <w:r w:rsidRPr="63AB682A">
        <w:rPr>
          <w:rFonts w:ascii="Times New Roman" w:eastAsia="Times New Roman" w:hAnsi="Times New Roman" w:cs="Times New Roman"/>
          <w:color w:val="000000" w:themeColor="text1"/>
        </w:rPr>
        <w:t>A: The following work directly with ASC</w:t>
      </w:r>
      <w:r w:rsidR="3DC3D246" w:rsidRPr="63AB682A">
        <w:rPr>
          <w:rFonts w:ascii="Times New Roman" w:eastAsia="Times New Roman" w:hAnsi="Times New Roman" w:cs="Times New Roman"/>
          <w:color w:val="000000" w:themeColor="text1"/>
        </w:rPr>
        <w:t xml:space="preserve"> and need to attend the meeting: </w:t>
      </w:r>
      <w:r w:rsidRPr="63AB682A">
        <w:rPr>
          <w:rFonts w:ascii="Times New Roman" w:eastAsia="Times New Roman" w:hAnsi="Times New Roman" w:cs="Times New Roman"/>
          <w:color w:val="000000" w:themeColor="text1"/>
        </w:rPr>
        <w:t xml:space="preserve">Implementation </w:t>
      </w:r>
      <w:r w:rsidR="284F4940" w:rsidRPr="63AB682A">
        <w:rPr>
          <w:rFonts w:ascii="Times New Roman" w:eastAsia="Times New Roman" w:hAnsi="Times New Roman" w:cs="Times New Roman"/>
          <w:color w:val="000000" w:themeColor="text1"/>
        </w:rPr>
        <w:t xml:space="preserve">L2, Sys </w:t>
      </w:r>
      <w:proofErr w:type="spellStart"/>
      <w:r w:rsidR="284F4940" w:rsidRPr="63AB682A">
        <w:rPr>
          <w:rFonts w:ascii="Times New Roman" w:eastAsia="Times New Roman" w:hAnsi="Times New Roman" w:cs="Times New Roman"/>
          <w:color w:val="000000" w:themeColor="text1"/>
        </w:rPr>
        <w:t>Engr</w:t>
      </w:r>
      <w:proofErr w:type="spellEnd"/>
      <w:r w:rsidR="284F4940" w:rsidRPr="63AB682A">
        <w:rPr>
          <w:rFonts w:ascii="Times New Roman" w:eastAsia="Times New Roman" w:hAnsi="Times New Roman" w:cs="Times New Roman"/>
          <w:color w:val="000000" w:themeColor="text1"/>
        </w:rPr>
        <w:t>, Drill Manager, Safety</w:t>
      </w:r>
      <w:r w:rsidR="3DC3D246" w:rsidRPr="63AB682A">
        <w:rPr>
          <w:rFonts w:ascii="Times New Roman" w:eastAsia="Times New Roman" w:hAnsi="Times New Roman" w:cs="Times New Roman"/>
          <w:color w:val="000000" w:themeColor="text1"/>
        </w:rPr>
        <w:t xml:space="preserve"> and quality manager</w:t>
      </w:r>
      <w:r w:rsidR="284F4940" w:rsidRPr="63AB682A">
        <w:rPr>
          <w:rFonts w:ascii="Times New Roman" w:eastAsia="Times New Roman" w:hAnsi="Times New Roman" w:cs="Times New Roman"/>
          <w:color w:val="000000" w:themeColor="text1"/>
        </w:rPr>
        <w:t xml:space="preserve">, </w:t>
      </w:r>
      <w:r w:rsidR="4C6576C4" w:rsidRPr="63AB682A">
        <w:rPr>
          <w:rFonts w:ascii="Times New Roman" w:eastAsia="Times New Roman" w:hAnsi="Times New Roman" w:cs="Times New Roman"/>
          <w:color w:val="000000" w:themeColor="text1"/>
        </w:rPr>
        <w:t>installation l</w:t>
      </w:r>
      <w:r w:rsidR="284F4940" w:rsidRPr="63AB682A">
        <w:rPr>
          <w:rFonts w:ascii="Times New Roman" w:eastAsia="Times New Roman" w:hAnsi="Times New Roman" w:cs="Times New Roman"/>
          <w:color w:val="000000" w:themeColor="text1"/>
        </w:rPr>
        <w:t>ogistics</w:t>
      </w:r>
      <w:r w:rsidR="3DC3D246" w:rsidRPr="63AB682A">
        <w:rPr>
          <w:rFonts w:ascii="Times New Roman" w:eastAsia="Times New Roman" w:hAnsi="Times New Roman" w:cs="Times New Roman"/>
          <w:color w:val="000000" w:themeColor="text1"/>
        </w:rPr>
        <w:t xml:space="preserve"> </w:t>
      </w:r>
    </w:p>
    <w:p w14:paraId="58352BC4" w14:textId="366D0910" w:rsidR="0038450A" w:rsidRDefault="0038450A" w:rsidP="00467C51">
      <w:pPr>
        <w:spacing w:after="0" w:line="240" w:lineRule="auto"/>
        <w:rPr>
          <w:rFonts w:ascii="Times New Roman" w:eastAsia="Times New Roman" w:hAnsi="Times New Roman" w:cs="Times New Roman"/>
          <w:color w:val="000000" w:themeColor="text1"/>
        </w:rPr>
      </w:pPr>
    </w:p>
    <w:p w14:paraId="5D798C6C" w14:textId="79B7564D" w:rsidR="001850EB" w:rsidRDefault="00467C51" w:rsidP="63AB682A">
      <w:pPr>
        <w:spacing w:after="0" w:line="240" w:lineRule="auto"/>
        <w:rPr>
          <w:rFonts w:ascii="Times New Roman" w:eastAsia="Times New Roman" w:hAnsi="Times New Roman" w:cs="Times New Roman"/>
          <w:color w:val="000000" w:themeColor="text1"/>
        </w:rPr>
      </w:pPr>
      <w:r w:rsidRPr="63AB682A">
        <w:rPr>
          <w:rFonts w:ascii="Times New Roman" w:eastAsia="Times New Roman" w:hAnsi="Times New Roman" w:cs="Times New Roman"/>
          <w:color w:val="000000" w:themeColor="text1"/>
        </w:rPr>
        <w:t xml:space="preserve">Q: Walk through a development example of the international and domestic travel rates as they are developed from past actuals?  </w:t>
      </w:r>
    </w:p>
    <w:p w14:paraId="5A7AC4AB" w14:textId="58082E73" w:rsidR="001850EB" w:rsidRDefault="001850EB" w:rsidP="63AB682A">
      <w:pPr>
        <w:spacing w:after="0" w:line="240" w:lineRule="auto"/>
        <w:rPr>
          <w:rFonts w:ascii="Times New Roman" w:eastAsia="Times New Roman" w:hAnsi="Times New Roman" w:cs="Times New Roman"/>
          <w:color w:val="000000" w:themeColor="text1"/>
        </w:rPr>
      </w:pPr>
    </w:p>
    <w:p w14:paraId="60577E35" w14:textId="0540DCC2" w:rsidR="001850EB" w:rsidRDefault="001850EB" w:rsidP="00467C51">
      <w:pPr>
        <w:spacing w:after="0" w:line="240" w:lineRule="auto"/>
        <w:rPr>
          <w:rFonts w:ascii="Times New Roman" w:eastAsia="Times New Roman" w:hAnsi="Times New Roman" w:cs="Times New Roman"/>
          <w:color w:val="000000" w:themeColor="text1"/>
        </w:rPr>
      </w:pPr>
      <w:r w:rsidRPr="63AB682A">
        <w:rPr>
          <w:rFonts w:ascii="Times New Roman" w:eastAsia="Times New Roman" w:hAnsi="Times New Roman" w:cs="Times New Roman"/>
          <w:color w:val="000000" w:themeColor="text1"/>
        </w:rPr>
        <w:t>A: See travel analysis document linked above</w:t>
      </w:r>
    </w:p>
    <w:p w14:paraId="76E53CCF" w14:textId="77777777" w:rsidR="001850EB" w:rsidRDefault="001850EB" w:rsidP="00467C51">
      <w:pPr>
        <w:spacing w:after="0" w:line="240" w:lineRule="auto"/>
        <w:rPr>
          <w:rFonts w:ascii="Times New Roman" w:eastAsia="Times New Roman" w:hAnsi="Times New Roman" w:cs="Times New Roman"/>
          <w:color w:val="000000" w:themeColor="text1"/>
        </w:rPr>
      </w:pPr>
    </w:p>
    <w:p w14:paraId="6C0D563B" w14:textId="56D119D5" w:rsidR="00467C51" w:rsidRDefault="00467C51" w:rsidP="00467C51">
      <w:pPr>
        <w:spacing w:after="0" w:line="240" w:lineRule="auto"/>
        <w:rPr>
          <w:rFonts w:ascii="Times New Roman" w:eastAsia="Times New Roman" w:hAnsi="Times New Roman" w:cs="Times New Roman"/>
          <w:color w:val="000000" w:themeColor="text1"/>
        </w:rPr>
      </w:pPr>
      <w:r w:rsidRPr="63AB682A">
        <w:rPr>
          <w:rFonts w:ascii="Times New Roman" w:eastAsia="Times New Roman" w:hAnsi="Times New Roman" w:cs="Times New Roman"/>
          <w:color w:val="000000" w:themeColor="text1"/>
        </w:rPr>
        <w:t>Q: How are these rates updated as new actual costs are received?  How are they escalated?</w:t>
      </w:r>
    </w:p>
    <w:p w14:paraId="3A690A79" w14:textId="5513600C" w:rsidR="63AB682A" w:rsidRDefault="63AB682A" w:rsidP="63AB682A">
      <w:pPr>
        <w:spacing w:after="0" w:line="240" w:lineRule="auto"/>
        <w:rPr>
          <w:rFonts w:ascii="Times New Roman" w:eastAsia="Times New Roman" w:hAnsi="Times New Roman" w:cs="Times New Roman"/>
          <w:color w:val="000000" w:themeColor="text1"/>
        </w:rPr>
      </w:pPr>
    </w:p>
    <w:p w14:paraId="0E058745" w14:textId="3492673E" w:rsidR="005966FC" w:rsidRPr="00467C51" w:rsidRDefault="2D2A1FAB" w:rsidP="00467C51">
      <w:pPr>
        <w:spacing w:after="0" w:line="240" w:lineRule="auto"/>
        <w:rPr>
          <w:rFonts w:ascii="Times New Roman" w:eastAsia="Times New Roman" w:hAnsi="Times New Roman" w:cs="Times New Roman"/>
          <w:sz w:val="24"/>
          <w:szCs w:val="24"/>
        </w:rPr>
      </w:pPr>
      <w:r w:rsidRPr="63AB682A">
        <w:rPr>
          <w:rFonts w:ascii="Times New Roman" w:eastAsia="Times New Roman" w:hAnsi="Times New Roman" w:cs="Times New Roman"/>
          <w:sz w:val="24"/>
          <w:szCs w:val="24"/>
        </w:rPr>
        <w:t xml:space="preserve">A: The </w:t>
      </w:r>
      <w:r w:rsidR="557A28B2" w:rsidRPr="63AB682A">
        <w:rPr>
          <w:rFonts w:ascii="Times New Roman" w:eastAsia="Times New Roman" w:hAnsi="Times New Roman" w:cs="Times New Roman"/>
          <w:sz w:val="24"/>
          <w:szCs w:val="24"/>
        </w:rPr>
        <w:t xml:space="preserve">travel </w:t>
      </w:r>
      <w:r w:rsidRPr="63AB682A">
        <w:rPr>
          <w:rFonts w:ascii="Times New Roman" w:eastAsia="Times New Roman" w:hAnsi="Times New Roman" w:cs="Times New Roman"/>
          <w:sz w:val="24"/>
          <w:szCs w:val="24"/>
        </w:rPr>
        <w:t>rates are not updated with new</w:t>
      </w:r>
      <w:r w:rsidR="54A68434" w:rsidRPr="63AB682A">
        <w:rPr>
          <w:rFonts w:ascii="Times New Roman" w:eastAsia="Times New Roman" w:hAnsi="Times New Roman" w:cs="Times New Roman"/>
          <w:sz w:val="24"/>
          <w:szCs w:val="24"/>
        </w:rPr>
        <w:t xml:space="preserve"> actuals. </w:t>
      </w:r>
    </w:p>
    <w:p w14:paraId="6A05A809"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0E9B5200" w14:textId="582215C7" w:rsidR="63AB682A" w:rsidRDefault="63AB682A" w:rsidP="63AB682A">
      <w:pPr>
        <w:spacing w:after="0" w:line="240" w:lineRule="auto"/>
        <w:rPr>
          <w:rFonts w:ascii="Times New Roman" w:eastAsia="Times New Roman" w:hAnsi="Times New Roman" w:cs="Times New Roman"/>
          <w:sz w:val="24"/>
          <w:szCs w:val="24"/>
        </w:rPr>
      </w:pPr>
    </w:p>
    <w:p w14:paraId="2A4A5452" w14:textId="706CE2E9" w:rsidR="00467C51" w:rsidRPr="00467C51" w:rsidRDefault="00467C51" w:rsidP="00467C51">
      <w:pPr>
        <w:spacing w:after="0" w:line="240" w:lineRule="auto"/>
        <w:rPr>
          <w:rFonts w:ascii="Times New Roman" w:eastAsia="Times New Roman" w:hAnsi="Times New Roman" w:cs="Times New Roman"/>
          <w:sz w:val="24"/>
          <w:szCs w:val="24"/>
        </w:rPr>
      </w:pPr>
      <w:r w:rsidRPr="63AB682A">
        <w:rPr>
          <w:rFonts w:ascii="Arial" w:eastAsia="Times New Roman" w:hAnsi="Arial" w:cs="Arial"/>
          <w:color w:val="000000" w:themeColor="text1"/>
        </w:rPr>
        <w:t>1.2.1 BOE / 8.2 Summary of Labor Resources / 1.2.1.2 Labor Hours Table</w:t>
      </w:r>
    </w:p>
    <w:p w14:paraId="361DBF83" w14:textId="2A4E378E" w:rsidR="63AB682A" w:rsidRDefault="63AB682A" w:rsidP="63AB682A">
      <w:pPr>
        <w:spacing w:after="0" w:line="240" w:lineRule="auto"/>
        <w:rPr>
          <w:rFonts w:ascii="Arial" w:eastAsia="Times New Roman" w:hAnsi="Arial" w:cs="Arial"/>
          <w:color w:val="000000" w:themeColor="text1"/>
        </w:rPr>
      </w:pPr>
    </w:p>
    <w:p w14:paraId="16594AC2" w14:textId="77777777" w:rsidR="00467C51" w:rsidRPr="00467C51" w:rsidRDefault="00467C51" w:rsidP="00467C51">
      <w:pPr>
        <w:spacing w:after="0" w:line="240" w:lineRule="auto"/>
        <w:rPr>
          <w:rFonts w:ascii="Times New Roman" w:eastAsia="Times New Roman" w:hAnsi="Times New Roman" w:cs="Times New Roman"/>
          <w:sz w:val="24"/>
          <w:szCs w:val="24"/>
        </w:rPr>
      </w:pPr>
      <w:r w:rsidRPr="63AB682A">
        <w:rPr>
          <w:rFonts w:ascii="Arial" w:eastAsia="Times New Roman" w:hAnsi="Arial" w:cs="Arial"/>
          <w:color w:val="000000" w:themeColor="text1"/>
        </w:rPr>
        <w:t xml:space="preserve">Q: </w:t>
      </w:r>
      <w:r w:rsidRPr="63AB682A">
        <w:rPr>
          <w:rFonts w:ascii="Times New Roman" w:eastAsia="Times New Roman" w:hAnsi="Times New Roman" w:cs="Times New Roman"/>
          <w:color w:val="000000" w:themeColor="text1"/>
        </w:rPr>
        <w:t xml:space="preserve">Why is Expert opinion BOE used when this is the third phase of IceCube?  Why not analogy?  SE hours support stair steps down between LPY5 and 6 and 7 by 33% and another 55% between LPY7 and 8.  What is the likelihood that that will occur?  </w:t>
      </w:r>
      <w:r w:rsidRPr="63AB682A">
        <w:rPr>
          <w:rFonts w:ascii="Times New Roman" w:eastAsia="Times New Roman" w:hAnsi="Times New Roman" w:cs="Times New Roman"/>
        </w:rPr>
        <w:t xml:space="preserve">What kind of schedule delay is covered by the existing </w:t>
      </w:r>
      <w:proofErr w:type="spellStart"/>
      <w:r w:rsidRPr="63AB682A">
        <w:rPr>
          <w:rFonts w:ascii="Times New Roman" w:eastAsia="Times New Roman" w:hAnsi="Times New Roman" w:cs="Times New Roman"/>
        </w:rPr>
        <w:t>continency</w:t>
      </w:r>
      <w:proofErr w:type="spellEnd"/>
      <w:r w:rsidRPr="63AB682A">
        <w:rPr>
          <w:rFonts w:ascii="Times New Roman" w:eastAsia="Times New Roman" w:hAnsi="Times New Roman" w:cs="Times New Roman"/>
        </w:rPr>
        <w:t>?  </w:t>
      </w:r>
      <w:r w:rsidRPr="63AB682A">
        <w:rPr>
          <w:rFonts w:ascii="Times New Roman" w:eastAsia="Times New Roman" w:hAnsi="Times New Roman" w:cs="Times New Roman"/>
          <w:color w:val="000000" w:themeColor="text1"/>
        </w:rPr>
        <w:t xml:space="preserve"> Same question on </w:t>
      </w:r>
      <w:proofErr w:type="spellStart"/>
      <w:r w:rsidRPr="63AB682A">
        <w:rPr>
          <w:rFonts w:ascii="Times New Roman" w:eastAsia="Times New Roman" w:hAnsi="Times New Roman" w:cs="Times New Roman"/>
          <w:color w:val="000000" w:themeColor="text1"/>
        </w:rPr>
        <w:t>Mgt</w:t>
      </w:r>
      <w:proofErr w:type="spellEnd"/>
      <w:r w:rsidRPr="63AB682A">
        <w:rPr>
          <w:rFonts w:ascii="Times New Roman" w:eastAsia="Times New Roman" w:hAnsi="Times New Roman" w:cs="Times New Roman"/>
          <w:color w:val="000000" w:themeColor="text1"/>
        </w:rPr>
        <w:t xml:space="preserve"> step down of 33% and 62% and SE support of 19% and 34% respectively.</w:t>
      </w:r>
    </w:p>
    <w:p w14:paraId="7AFBB0E8" w14:textId="7F94DBEF" w:rsidR="63AB682A" w:rsidRDefault="63AB682A" w:rsidP="63AB682A">
      <w:pPr>
        <w:spacing w:after="0" w:line="240" w:lineRule="auto"/>
        <w:rPr>
          <w:rFonts w:ascii="Times New Roman" w:eastAsia="Times New Roman" w:hAnsi="Times New Roman" w:cs="Times New Roman"/>
          <w:color w:val="000000" w:themeColor="text1"/>
        </w:rPr>
      </w:pPr>
    </w:p>
    <w:p w14:paraId="63FB610B" w14:textId="32300F98" w:rsidR="00467C51" w:rsidRPr="00467C51" w:rsidRDefault="00467C51" w:rsidP="63AB682A">
      <w:pPr>
        <w:spacing w:after="0" w:line="240" w:lineRule="auto"/>
        <w:rPr>
          <w:rFonts w:ascii="Times New Roman" w:eastAsia="Times New Roman" w:hAnsi="Times New Roman" w:cs="Times New Roman"/>
          <w:sz w:val="24"/>
          <w:szCs w:val="24"/>
        </w:rPr>
      </w:pPr>
      <w:r w:rsidRPr="63AB682A">
        <w:rPr>
          <w:rFonts w:ascii="Times New Roman" w:eastAsia="Times New Roman" w:hAnsi="Times New Roman" w:cs="Times New Roman"/>
        </w:rPr>
        <w:t xml:space="preserve">A: Upgrade drill engineering roles are a different staffing model from Gen1 (multiple part time engineers at PSL vs. a bin of full time engineers working directly for the project), and have therefore been estimated from bottom up using expert opinion.  The step down from PY5 to PY6/PY7 is because the system engineer is covered by 1.2.8 Field Seasons during on-ice work.  In PY5, there is no field season so SE is covered the entire year in 1.2.1 (at part time), and in PY6 and PY7 the SE LOE is carried for only 8 of 12 months in 1.2.1, the other 4 months in 1.2.8 Field Seasons).  There is another step down in PY8 because it </w:t>
      </w:r>
      <w:r w:rsidRPr="63AB682A">
        <w:rPr>
          <w:rFonts w:ascii="Times New Roman" w:eastAsia="Times New Roman" w:hAnsi="Times New Roman" w:cs="Times New Roman"/>
        </w:rPr>
        <w:lastRenderedPageBreak/>
        <w:t>has a field season but is also a partial project year.  The same applies to the Drill Manager position as well.</w:t>
      </w:r>
    </w:p>
    <w:p w14:paraId="5A39BBE3"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5ABA61A5" w14:textId="1E1ECB91" w:rsidR="00467C51" w:rsidRPr="00467C51" w:rsidRDefault="00467C51" w:rsidP="00467C51">
      <w:pPr>
        <w:spacing w:after="0" w:line="240" w:lineRule="auto"/>
        <w:rPr>
          <w:rFonts w:ascii="Times New Roman" w:eastAsia="Times New Roman" w:hAnsi="Times New Roman" w:cs="Times New Roman"/>
          <w:sz w:val="24"/>
          <w:szCs w:val="24"/>
        </w:rPr>
      </w:pPr>
      <w:r w:rsidRPr="63AB682A">
        <w:rPr>
          <w:rFonts w:ascii="Times New Roman" w:eastAsia="Times New Roman" w:hAnsi="Times New Roman" w:cs="Times New Roman"/>
          <w:color w:val="000000" w:themeColor="text1"/>
        </w:rPr>
        <w:t xml:space="preserve">Q: Where does each FTE mentioned above go if not charging to </w:t>
      </w:r>
      <w:proofErr w:type="spellStart"/>
      <w:r w:rsidRPr="63AB682A">
        <w:rPr>
          <w:rFonts w:ascii="Times New Roman" w:eastAsia="Times New Roman" w:hAnsi="Times New Roman" w:cs="Times New Roman"/>
          <w:color w:val="000000" w:themeColor="text1"/>
        </w:rPr>
        <w:t>Icecube</w:t>
      </w:r>
      <w:proofErr w:type="spellEnd"/>
      <w:r w:rsidRPr="63AB682A">
        <w:rPr>
          <w:rFonts w:ascii="Times New Roman" w:eastAsia="Times New Roman" w:hAnsi="Times New Roman" w:cs="Times New Roman"/>
          <w:color w:val="000000" w:themeColor="text1"/>
        </w:rPr>
        <w:t>?  Are there other active non-IceCube projects they can charge to?</w:t>
      </w:r>
    </w:p>
    <w:p w14:paraId="4ACC2AA7" w14:textId="7DDCF4D3" w:rsidR="63AB682A" w:rsidRDefault="63AB682A" w:rsidP="63AB682A">
      <w:pPr>
        <w:spacing w:after="0" w:line="240" w:lineRule="auto"/>
        <w:rPr>
          <w:rFonts w:ascii="Times New Roman" w:eastAsia="Times New Roman" w:hAnsi="Times New Roman" w:cs="Times New Roman"/>
          <w:color w:val="000000" w:themeColor="text1"/>
        </w:rPr>
      </w:pPr>
    </w:p>
    <w:p w14:paraId="658F6C6F" w14:textId="5D78AAB0" w:rsidR="00467C51" w:rsidRPr="00467C51" w:rsidRDefault="00467C51" w:rsidP="63AB682A">
      <w:pPr>
        <w:spacing w:after="0" w:line="240" w:lineRule="auto"/>
        <w:rPr>
          <w:rFonts w:ascii="Times New Roman" w:eastAsia="Times New Roman" w:hAnsi="Times New Roman" w:cs="Times New Roman"/>
          <w:sz w:val="24"/>
          <w:szCs w:val="24"/>
        </w:rPr>
      </w:pPr>
      <w:r w:rsidRPr="63AB682A">
        <w:rPr>
          <w:rFonts w:ascii="Times New Roman" w:eastAsia="Times New Roman" w:hAnsi="Times New Roman" w:cs="Times New Roman"/>
        </w:rPr>
        <w:t>A: Yes, there are other non-Ice</w:t>
      </w:r>
      <w:r w:rsidR="0001205E" w:rsidRPr="63AB682A">
        <w:rPr>
          <w:rFonts w:ascii="Times New Roman" w:eastAsia="Times New Roman" w:hAnsi="Times New Roman" w:cs="Times New Roman"/>
        </w:rPr>
        <w:t>Cube projects at PSL they can charge to.</w:t>
      </w:r>
    </w:p>
    <w:p w14:paraId="41C8F396"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33904238" w14:textId="1A219961" w:rsidR="63AB682A" w:rsidRDefault="63AB682A" w:rsidP="63AB682A">
      <w:pPr>
        <w:spacing w:after="0" w:line="240" w:lineRule="auto"/>
        <w:rPr>
          <w:rFonts w:ascii="Times New Roman" w:eastAsia="Times New Roman" w:hAnsi="Times New Roman" w:cs="Times New Roman"/>
          <w:sz w:val="24"/>
          <w:szCs w:val="24"/>
        </w:rPr>
      </w:pPr>
    </w:p>
    <w:p w14:paraId="6C30583F" w14:textId="28832817" w:rsidR="00467C51" w:rsidRPr="00467C51" w:rsidRDefault="00467C51" w:rsidP="00467C51">
      <w:pPr>
        <w:spacing w:after="0" w:line="240" w:lineRule="auto"/>
        <w:rPr>
          <w:rFonts w:ascii="Times New Roman" w:eastAsia="Times New Roman" w:hAnsi="Times New Roman" w:cs="Times New Roman"/>
          <w:sz w:val="24"/>
          <w:szCs w:val="24"/>
        </w:rPr>
      </w:pPr>
      <w:r w:rsidRPr="63AB682A">
        <w:rPr>
          <w:rFonts w:ascii="Arial" w:eastAsia="Times New Roman" w:hAnsi="Arial" w:cs="Arial"/>
          <w:color w:val="000000" w:themeColor="text1"/>
        </w:rPr>
        <w:t>1.2.1 BOE / 8.2 Summary of Labor Resources / 1.2.1.3 Labor Hours Table</w:t>
      </w:r>
    </w:p>
    <w:p w14:paraId="604B70E7" w14:textId="739F8699" w:rsidR="63AB682A" w:rsidRDefault="63AB682A" w:rsidP="63AB682A">
      <w:pPr>
        <w:spacing w:after="0" w:line="240" w:lineRule="auto"/>
        <w:rPr>
          <w:rFonts w:ascii="Arial" w:eastAsia="Times New Roman" w:hAnsi="Arial" w:cs="Arial"/>
          <w:color w:val="000000" w:themeColor="text1"/>
        </w:rPr>
      </w:pPr>
    </w:p>
    <w:p w14:paraId="4B123FB6" w14:textId="77777777" w:rsidR="00467C51" w:rsidRPr="00467C51" w:rsidRDefault="00467C51" w:rsidP="00467C51">
      <w:pPr>
        <w:spacing w:after="0" w:line="240" w:lineRule="auto"/>
        <w:rPr>
          <w:rFonts w:ascii="Times New Roman" w:eastAsia="Times New Roman" w:hAnsi="Times New Roman" w:cs="Times New Roman"/>
          <w:sz w:val="24"/>
          <w:szCs w:val="24"/>
        </w:rPr>
      </w:pPr>
      <w:r w:rsidRPr="63AB682A">
        <w:rPr>
          <w:rFonts w:ascii="Arial" w:eastAsia="Times New Roman" w:hAnsi="Arial" w:cs="Arial"/>
          <w:color w:val="000000" w:themeColor="text1"/>
        </w:rPr>
        <w:t xml:space="preserve">Q: </w:t>
      </w:r>
      <w:r w:rsidRPr="63AB682A">
        <w:rPr>
          <w:rFonts w:ascii="Times New Roman" w:eastAsia="Times New Roman" w:hAnsi="Times New Roman" w:cs="Times New Roman"/>
          <w:color w:val="000000" w:themeColor="text1"/>
        </w:rPr>
        <w:t>Same question as prior labor area: Why expert opinion if this is the third phase of an IceCube? Isn’t Analogy more appropriate?</w:t>
      </w:r>
    </w:p>
    <w:p w14:paraId="044408BF" w14:textId="59DC6E5F" w:rsidR="63AB682A" w:rsidRDefault="63AB682A" w:rsidP="63AB682A">
      <w:pPr>
        <w:spacing w:after="0" w:line="240" w:lineRule="auto"/>
        <w:rPr>
          <w:rFonts w:ascii="Times New Roman" w:eastAsia="Times New Roman" w:hAnsi="Times New Roman" w:cs="Times New Roman"/>
          <w:color w:val="000000" w:themeColor="text1"/>
        </w:rPr>
      </w:pPr>
    </w:p>
    <w:p w14:paraId="01D46921" w14:textId="4DEB709D" w:rsidR="00467C51" w:rsidRPr="00467C51" w:rsidRDefault="00467C51" w:rsidP="63AB682A">
      <w:pPr>
        <w:spacing w:after="0" w:line="240" w:lineRule="auto"/>
        <w:rPr>
          <w:rFonts w:ascii="Times New Roman" w:eastAsia="Times New Roman" w:hAnsi="Times New Roman" w:cs="Times New Roman"/>
          <w:sz w:val="24"/>
          <w:szCs w:val="24"/>
        </w:rPr>
      </w:pPr>
      <w:r w:rsidRPr="63AB682A">
        <w:rPr>
          <w:rFonts w:ascii="Times New Roman" w:eastAsia="Times New Roman" w:hAnsi="Times New Roman" w:cs="Times New Roman"/>
        </w:rPr>
        <w:t>A: Same answer as above, different staffing model than Gen1 and bottoms-up estimated based on yearly work tasks.</w:t>
      </w:r>
    </w:p>
    <w:p w14:paraId="393088C6" w14:textId="57BCD3B7" w:rsidR="00467C51" w:rsidRPr="00467C51" w:rsidRDefault="00467C51" w:rsidP="63AB682A">
      <w:pPr>
        <w:spacing w:after="0" w:line="240" w:lineRule="auto"/>
        <w:rPr>
          <w:rFonts w:ascii="Times New Roman" w:eastAsia="Times New Roman" w:hAnsi="Times New Roman" w:cs="Times New Roman"/>
          <w:sz w:val="24"/>
          <w:szCs w:val="24"/>
        </w:rPr>
      </w:pPr>
      <w:r w:rsidRPr="63AB682A">
        <w:rPr>
          <w:rFonts w:ascii="Times New Roman" w:eastAsia="Times New Roman" w:hAnsi="Times New Roman" w:cs="Times New Roman"/>
        </w:rPr>
        <w:t xml:space="preserve"> </w:t>
      </w:r>
    </w:p>
    <w:p w14:paraId="52860A0C" w14:textId="77777777" w:rsidR="00467C51" w:rsidRPr="00467C51" w:rsidRDefault="00467C51" w:rsidP="00467C51">
      <w:pPr>
        <w:spacing w:before="320" w:after="80" w:line="240" w:lineRule="auto"/>
        <w:outlineLvl w:val="2"/>
        <w:rPr>
          <w:rFonts w:ascii="Times New Roman" w:eastAsia="Times New Roman" w:hAnsi="Times New Roman" w:cs="Times New Roman"/>
          <w:b/>
          <w:bCs/>
          <w:sz w:val="27"/>
          <w:szCs w:val="27"/>
        </w:rPr>
      </w:pPr>
      <w:r w:rsidRPr="00467C51">
        <w:rPr>
          <w:rFonts w:ascii="Arial" w:eastAsia="Times New Roman" w:hAnsi="Arial" w:cs="Arial"/>
          <w:color w:val="434343"/>
          <w:sz w:val="28"/>
          <w:szCs w:val="28"/>
        </w:rPr>
        <w:t>1.3</w:t>
      </w:r>
    </w:p>
    <w:p w14:paraId="254DF6CA" w14:textId="77777777" w:rsidR="00467C51" w:rsidRPr="00467C51" w:rsidRDefault="00467C51" w:rsidP="00467C51">
      <w:pPr>
        <w:spacing w:before="280" w:after="80" w:line="240" w:lineRule="auto"/>
        <w:outlineLvl w:val="3"/>
        <w:rPr>
          <w:rFonts w:ascii="Times New Roman" w:eastAsia="Times New Roman" w:hAnsi="Times New Roman" w:cs="Times New Roman"/>
          <w:b/>
          <w:bCs/>
          <w:sz w:val="24"/>
          <w:szCs w:val="24"/>
        </w:rPr>
      </w:pPr>
      <w:r w:rsidRPr="00467C51">
        <w:rPr>
          <w:rFonts w:ascii="Arial" w:eastAsia="Times New Roman" w:hAnsi="Arial" w:cs="Arial"/>
          <w:color w:val="666666"/>
          <w:sz w:val="24"/>
          <w:szCs w:val="24"/>
        </w:rPr>
        <w:t>1.3.3 PDOM</w:t>
      </w:r>
    </w:p>
    <w:p w14:paraId="24880401"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i/>
          <w:iCs/>
          <w:color w:val="000000"/>
        </w:rPr>
        <w:t xml:space="preserve">Q: There were two </w:t>
      </w:r>
      <w:proofErr w:type="spellStart"/>
      <w:r w:rsidRPr="00467C51">
        <w:rPr>
          <w:rFonts w:ascii="Arial" w:eastAsia="Times New Roman" w:hAnsi="Arial" w:cs="Arial"/>
          <w:i/>
          <w:iCs/>
          <w:color w:val="000000"/>
        </w:rPr>
        <w:t>Pos</w:t>
      </w:r>
      <w:proofErr w:type="spellEnd"/>
      <w:r w:rsidRPr="00467C51">
        <w:rPr>
          <w:rFonts w:ascii="Arial" w:eastAsia="Times New Roman" w:hAnsi="Arial" w:cs="Arial"/>
          <w:i/>
          <w:iCs/>
          <w:color w:val="000000"/>
        </w:rPr>
        <w:t>/invoice included.  Are the other items below supported with current quotes?</w:t>
      </w:r>
    </w:p>
    <w:p w14:paraId="0DA21DF9"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A: The other items are not supported by current quotes. They are based on engineering estimates and on previous experience from Gen1</w:t>
      </w:r>
    </w:p>
    <w:p w14:paraId="72A3D3EC"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7CB5D074"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i/>
          <w:iCs/>
          <w:color w:val="000000"/>
        </w:rPr>
        <w:t xml:space="preserve">Q: Is this supported by the 2-23-22 quote of $1556.629? </w:t>
      </w:r>
      <w:proofErr w:type="gramStart"/>
      <w:r w:rsidRPr="00467C51">
        <w:rPr>
          <w:rFonts w:ascii="Arial" w:eastAsia="Times New Roman" w:hAnsi="Arial" w:cs="Arial"/>
          <w:i/>
          <w:iCs/>
          <w:color w:val="000000"/>
        </w:rPr>
        <w:t>show</w:t>
      </w:r>
      <w:proofErr w:type="gramEnd"/>
      <w:r w:rsidRPr="00467C51">
        <w:rPr>
          <w:rFonts w:ascii="Arial" w:eastAsia="Times New Roman" w:hAnsi="Arial" w:cs="Arial"/>
          <w:i/>
          <w:iCs/>
          <w:color w:val="000000"/>
        </w:rPr>
        <w:t xml:space="preserve"> how this is supported.</w:t>
      </w:r>
    </w:p>
    <w:p w14:paraId="248E221A" w14:textId="0BE0197B"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 xml:space="preserve">A: </w:t>
      </w:r>
      <w:r w:rsidR="00142CF5">
        <w:rPr>
          <w:rFonts w:ascii="Arial" w:eastAsia="Times New Roman" w:hAnsi="Arial" w:cs="Arial"/>
          <w:color w:val="000000"/>
        </w:rPr>
        <w:t>The difference is due to</w:t>
      </w:r>
      <w:r w:rsidRPr="00467C51">
        <w:rPr>
          <w:rFonts w:ascii="Arial" w:eastAsia="Times New Roman" w:hAnsi="Arial" w:cs="Arial"/>
          <w:color w:val="000000"/>
        </w:rPr>
        <w:t xml:space="preserve"> overhead cost for a stencil</w:t>
      </w:r>
      <w:r w:rsidR="00142CF5">
        <w:rPr>
          <w:rFonts w:ascii="Arial" w:eastAsia="Times New Roman" w:hAnsi="Arial" w:cs="Arial"/>
          <w:color w:val="000000"/>
        </w:rPr>
        <w:t xml:space="preserve"> amortized over </w:t>
      </w:r>
      <w:r w:rsidR="00F50B8C">
        <w:rPr>
          <w:rFonts w:ascii="Arial" w:eastAsia="Times New Roman" w:hAnsi="Arial" w:cs="Arial"/>
          <w:color w:val="000000"/>
        </w:rPr>
        <w:t>quantity.</w:t>
      </w:r>
    </w:p>
    <w:p w14:paraId="0D0B940D"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5FE70851"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i/>
          <w:iCs/>
          <w:color w:val="000000"/>
        </w:rPr>
        <w:t xml:space="preserve">Q: Is Michigan State your </w:t>
      </w:r>
      <w:proofErr w:type="spellStart"/>
      <w:r w:rsidRPr="00467C51">
        <w:rPr>
          <w:rFonts w:ascii="Arial" w:eastAsia="Times New Roman" w:hAnsi="Arial" w:cs="Arial"/>
          <w:i/>
          <w:iCs/>
          <w:color w:val="000000"/>
        </w:rPr>
        <w:t>subrecipent</w:t>
      </w:r>
      <w:proofErr w:type="spellEnd"/>
      <w:r w:rsidRPr="00467C51">
        <w:rPr>
          <w:rFonts w:ascii="Arial" w:eastAsia="Times New Roman" w:hAnsi="Arial" w:cs="Arial"/>
          <w:i/>
          <w:iCs/>
          <w:color w:val="000000"/>
        </w:rPr>
        <w:t>?  Do you have a current quote or are these already in stock?</w:t>
      </w:r>
    </w:p>
    <w:p w14:paraId="0C21F06A" w14:textId="0CE8D81F" w:rsidR="00467C51" w:rsidRPr="006356EF"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A: The PCAs are in stock and $610/PCA is the final price.</w:t>
      </w:r>
      <w:r w:rsidRPr="006356EF">
        <w:rPr>
          <w:rFonts w:ascii="Arial" w:eastAsia="Times New Roman" w:hAnsi="Arial" w:cs="Arial"/>
        </w:rPr>
        <w:t xml:space="preserve"> </w:t>
      </w:r>
      <w:r w:rsidR="00D557D9" w:rsidRPr="006356EF">
        <w:rPr>
          <w:rFonts w:ascii="Arial" w:eastAsia="Times New Roman" w:hAnsi="Arial" w:cs="Arial"/>
        </w:rPr>
        <w:t xml:space="preserve">MSU made the purchase and supplied PCAs to DOM </w:t>
      </w:r>
      <w:r w:rsidR="006E5D0C" w:rsidRPr="006356EF">
        <w:rPr>
          <w:rFonts w:ascii="Arial" w:eastAsia="Times New Roman" w:hAnsi="Arial" w:cs="Arial"/>
        </w:rPr>
        <w:t xml:space="preserve">facilities. </w:t>
      </w:r>
    </w:p>
    <w:p w14:paraId="5B5805B2" w14:textId="77777777" w:rsidR="00467C51" w:rsidRPr="00467C51" w:rsidRDefault="00467C51" w:rsidP="00467C51">
      <w:pPr>
        <w:spacing w:before="320" w:after="80" w:line="240" w:lineRule="auto"/>
        <w:outlineLvl w:val="2"/>
        <w:rPr>
          <w:rFonts w:ascii="Times New Roman" w:eastAsia="Times New Roman" w:hAnsi="Times New Roman" w:cs="Times New Roman"/>
          <w:b/>
          <w:bCs/>
          <w:sz w:val="27"/>
          <w:szCs w:val="27"/>
        </w:rPr>
      </w:pPr>
      <w:r w:rsidRPr="00467C51">
        <w:rPr>
          <w:rFonts w:ascii="Arial" w:eastAsia="Times New Roman" w:hAnsi="Arial" w:cs="Arial"/>
          <w:color w:val="434343"/>
          <w:sz w:val="28"/>
          <w:szCs w:val="28"/>
        </w:rPr>
        <w:t>1.4 CPT</w:t>
      </w:r>
    </w:p>
    <w:p w14:paraId="72826581"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1.4.1 Downhole Cable Assemblies</w:t>
      </w:r>
    </w:p>
    <w:p w14:paraId="343AF729"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Q: Where is the support for the prices in this paragraph?  Has the price or delivery been volatile? Are these items in house or are there contingency to cover any likely volatility?</w:t>
      </w:r>
    </w:p>
    <w:p w14:paraId="00A75D01" w14:textId="54228F9C"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A: Support for prices estimated based on past purchases is included a</w:t>
      </w:r>
      <w:r w:rsidR="00A96EAD">
        <w:rPr>
          <w:rFonts w:ascii="Arial" w:eastAsia="Times New Roman" w:hAnsi="Arial" w:cs="Arial"/>
          <w:color w:val="000000"/>
        </w:rPr>
        <w:t>s attachments at the end of BOE</w:t>
      </w:r>
      <w:r w:rsidRPr="00467C51">
        <w:rPr>
          <w:rFonts w:ascii="Arial" w:eastAsia="Times New Roman" w:hAnsi="Arial" w:cs="Arial"/>
          <w:color w:val="000000"/>
        </w:rPr>
        <w:t xml:space="preserve"> document; others are SME estimates.  All components are custom items from suppliers specializing in subsea instrumentation so detailed price histories are unavailable, but prices and delivery schedules are believed to be volatile.  Contingency is assigned to each item according to its classification under the table on pp. 13-14 of the Key Assumptions document.</w:t>
      </w:r>
    </w:p>
    <w:p w14:paraId="0E27B00A"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6DE3A87C"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1.4.4 CPT Central Infrastructure</w:t>
      </w:r>
    </w:p>
    <w:p w14:paraId="2B047247"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Q: Please provide vendor quote</w:t>
      </w:r>
    </w:p>
    <w:p w14:paraId="34E641AE" w14:textId="3F0F062F"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 xml:space="preserve">A: Vendor quotes are included as attachments at the end of the </w:t>
      </w:r>
      <w:r w:rsidR="007E0158">
        <w:rPr>
          <w:rFonts w:ascii="Arial" w:eastAsia="Times New Roman" w:hAnsi="Arial" w:cs="Arial"/>
          <w:color w:val="000000"/>
        </w:rPr>
        <w:t xml:space="preserve">BOE </w:t>
      </w:r>
      <w:r w:rsidRPr="00467C51">
        <w:rPr>
          <w:rFonts w:ascii="Arial" w:eastAsia="Times New Roman" w:hAnsi="Arial" w:cs="Arial"/>
          <w:color w:val="000000"/>
        </w:rPr>
        <w:t>document.  White Rabbit equipment is shown on pp. 6-7 and Mean Well power supplies on p. 8.</w:t>
      </w:r>
    </w:p>
    <w:p w14:paraId="60061E4C"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2265F7E1" w14:textId="77777777" w:rsidR="00467C51" w:rsidRPr="00467C51" w:rsidRDefault="00467C51" w:rsidP="00467C51">
      <w:pPr>
        <w:spacing w:before="320" w:after="80" w:line="240" w:lineRule="auto"/>
        <w:outlineLvl w:val="2"/>
        <w:rPr>
          <w:rFonts w:ascii="Times New Roman" w:eastAsia="Times New Roman" w:hAnsi="Times New Roman" w:cs="Times New Roman"/>
          <w:b/>
          <w:bCs/>
          <w:sz w:val="27"/>
          <w:szCs w:val="27"/>
        </w:rPr>
      </w:pPr>
      <w:r w:rsidRPr="00467C51">
        <w:rPr>
          <w:rFonts w:ascii="Arial" w:eastAsia="Times New Roman" w:hAnsi="Arial" w:cs="Arial"/>
          <w:color w:val="434343"/>
          <w:sz w:val="28"/>
          <w:szCs w:val="28"/>
        </w:rPr>
        <w:t>1.5 </w:t>
      </w:r>
    </w:p>
    <w:p w14:paraId="3073E64A"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 xml:space="preserve">Q: </w:t>
      </w:r>
      <w:r w:rsidRPr="00467C51">
        <w:rPr>
          <w:rFonts w:ascii="Times New Roman" w:eastAsia="Times New Roman" w:hAnsi="Times New Roman" w:cs="Times New Roman"/>
          <w:color w:val="000000"/>
          <w:sz w:val="24"/>
          <w:szCs w:val="24"/>
        </w:rPr>
        <w:t xml:space="preserve">How does a project wide standard domestic and international rates work with a </w:t>
      </w:r>
      <w:proofErr w:type="spellStart"/>
      <w:r w:rsidRPr="00467C51">
        <w:rPr>
          <w:rFonts w:ascii="Times New Roman" w:eastAsia="Times New Roman" w:hAnsi="Times New Roman" w:cs="Times New Roman"/>
          <w:color w:val="000000"/>
          <w:sz w:val="24"/>
          <w:szCs w:val="24"/>
        </w:rPr>
        <w:t>subrecipient</w:t>
      </w:r>
      <w:proofErr w:type="spellEnd"/>
      <w:r w:rsidRPr="00467C51">
        <w:rPr>
          <w:rFonts w:ascii="Times New Roman" w:eastAsia="Times New Roman" w:hAnsi="Times New Roman" w:cs="Times New Roman"/>
          <w:color w:val="000000"/>
          <w:sz w:val="24"/>
          <w:szCs w:val="24"/>
        </w:rPr>
        <w:t xml:space="preserve"> like Alabama? Does it provide accurate costs?</w:t>
      </w:r>
      <w:r w:rsidRPr="00467C51">
        <w:rPr>
          <w:rFonts w:ascii="Arial" w:eastAsia="Times New Roman" w:hAnsi="Arial" w:cs="Arial"/>
          <w:color w:val="000000"/>
        </w:rPr>
        <w:t> </w:t>
      </w:r>
    </w:p>
    <w:p w14:paraId="7C5990D7"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A: We use the common travel estimate from the key assumptions document, as is standard practice for distributed grants in IceCube.</w:t>
      </w:r>
    </w:p>
    <w:p w14:paraId="44EAFD9C"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3CDC8F21"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 xml:space="preserve">Q: Was Alabama </w:t>
      </w:r>
      <w:proofErr w:type="spellStart"/>
      <w:r w:rsidRPr="00467C51">
        <w:rPr>
          <w:rFonts w:ascii="Arial" w:eastAsia="Times New Roman" w:hAnsi="Arial" w:cs="Arial"/>
          <w:color w:val="000000"/>
        </w:rPr>
        <w:t>subrecipient</w:t>
      </w:r>
      <w:proofErr w:type="spellEnd"/>
      <w:r w:rsidRPr="00467C51">
        <w:rPr>
          <w:rFonts w:ascii="Arial" w:eastAsia="Times New Roman" w:hAnsi="Arial" w:cs="Arial"/>
          <w:color w:val="000000"/>
        </w:rPr>
        <w:t xml:space="preserve"> to prior IceCube builds?  If so why not use analogy?</w:t>
      </w:r>
    </w:p>
    <w:p w14:paraId="58398D86" w14:textId="79C0DAEA"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 xml:space="preserve">A: Yes, Alabama was a </w:t>
      </w:r>
      <w:proofErr w:type="spellStart"/>
      <w:r w:rsidRPr="00467C51">
        <w:rPr>
          <w:rFonts w:ascii="Arial" w:eastAsia="Times New Roman" w:hAnsi="Arial" w:cs="Arial"/>
          <w:color w:val="000000"/>
        </w:rPr>
        <w:t>subrecipient</w:t>
      </w:r>
      <w:proofErr w:type="spellEnd"/>
      <w:r w:rsidRPr="00467C51">
        <w:rPr>
          <w:rFonts w:ascii="Arial" w:eastAsia="Times New Roman" w:hAnsi="Arial" w:cs="Arial"/>
          <w:color w:val="000000"/>
        </w:rPr>
        <w:t xml:space="preserve"> of awards from the MREFC construction grant and the Maintenance and Operations awards. </w:t>
      </w:r>
      <w:r w:rsidR="00C1781E">
        <w:rPr>
          <w:rFonts w:ascii="Arial" w:eastAsia="Times New Roman" w:hAnsi="Arial" w:cs="Arial"/>
          <w:color w:val="000000"/>
        </w:rPr>
        <w:t xml:space="preserve">The nature of work is unique to ICU calibration so we believe expert opinion to be more appropriate. </w:t>
      </w:r>
    </w:p>
    <w:p w14:paraId="6E7BEAA2"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 </w:t>
      </w:r>
    </w:p>
    <w:p w14:paraId="35A45803"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Times New Roman" w:eastAsia="Times New Roman" w:hAnsi="Times New Roman" w:cs="Times New Roman"/>
          <w:color w:val="000000"/>
          <w:sz w:val="24"/>
          <w:szCs w:val="24"/>
        </w:rPr>
        <w:t>What is the likelihood and impact of any schedule delay? Can Alabama start later without incurring standing army costs (are there other projects to charge to)?</w:t>
      </w:r>
      <w:r w:rsidRPr="00467C51">
        <w:rPr>
          <w:rFonts w:ascii="Arial" w:eastAsia="Times New Roman" w:hAnsi="Arial" w:cs="Arial"/>
          <w:color w:val="000000"/>
        </w:rPr>
        <w:t> </w:t>
      </w:r>
    </w:p>
    <w:p w14:paraId="61CFD1CD"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Q: The main cost is from the postdocs who are hired in the last two years of the project to manage the integrated calibration effort and delivery of initial calibration constants, therefore a delay in the project would delay the hire of the postdocs and there is no standing army cost associated with this. There is a smaller standing cost associated with the L2 manager’s partial summer salary, this is a minor cost impact. </w:t>
      </w:r>
    </w:p>
    <w:p w14:paraId="4B94D5A5"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46D6F5A1" w14:textId="77777777" w:rsidR="00467C51" w:rsidRPr="00467C51" w:rsidRDefault="00467C51" w:rsidP="00467C51">
      <w:pPr>
        <w:spacing w:before="320" w:after="80" w:line="240" w:lineRule="auto"/>
        <w:outlineLvl w:val="2"/>
        <w:rPr>
          <w:rFonts w:ascii="Times New Roman" w:eastAsia="Times New Roman" w:hAnsi="Times New Roman" w:cs="Times New Roman"/>
          <w:b/>
          <w:bCs/>
          <w:sz w:val="27"/>
          <w:szCs w:val="27"/>
        </w:rPr>
      </w:pPr>
      <w:r w:rsidRPr="00467C51">
        <w:rPr>
          <w:rFonts w:ascii="Arial" w:eastAsia="Times New Roman" w:hAnsi="Arial" w:cs="Arial"/>
          <w:color w:val="434343"/>
          <w:sz w:val="28"/>
          <w:szCs w:val="28"/>
        </w:rPr>
        <w:t>1.6</w:t>
      </w:r>
    </w:p>
    <w:p w14:paraId="3DEEC669"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4B1F454E" w14:textId="7E1197E6" w:rsidR="00467C51" w:rsidRPr="00467C51" w:rsidRDefault="00467C51" w:rsidP="00467C51">
      <w:pPr>
        <w:spacing w:after="0" w:line="240" w:lineRule="auto"/>
        <w:rPr>
          <w:rFonts w:ascii="Times New Roman" w:eastAsia="Times New Roman" w:hAnsi="Times New Roman" w:cs="Times New Roman"/>
          <w:sz w:val="24"/>
          <w:szCs w:val="24"/>
        </w:rPr>
      </w:pPr>
      <w:r w:rsidRPr="6A5224C8">
        <w:rPr>
          <w:rFonts w:ascii="Arial" w:eastAsia="Times New Roman" w:hAnsi="Arial" w:cs="Arial"/>
          <w:color w:val="000000" w:themeColor="text1"/>
        </w:rPr>
        <w:t>1.6.1.4.3.11 - SPAT equipment:  $7500.</w:t>
      </w:r>
      <w:r w:rsidRPr="6A5224C8">
        <w:rPr>
          <w:rFonts w:ascii="Arial" w:eastAsia="Times New Roman" w:hAnsi="Arial" w:cs="Arial"/>
          <w:color w:val="4472C4" w:themeColor="accent5"/>
        </w:rPr>
        <w:t>”</w:t>
      </w:r>
      <w:r w:rsidR="6A5224C8" w:rsidRPr="6A5224C8">
        <w:rPr>
          <w:rFonts w:ascii="Arial" w:eastAsia="Arial" w:hAnsi="Arial" w:cs="Arial"/>
          <w:color w:val="4472C4" w:themeColor="accent5"/>
        </w:rPr>
        <w:t xml:space="preserve"> Why expert opinion? Hasn’t this been done before?</w:t>
      </w:r>
      <w:r w:rsidR="6A5224C8" w:rsidRPr="6A5224C8">
        <w:rPr>
          <w:rFonts w:ascii="Arial" w:eastAsia="Times New Roman" w:hAnsi="Arial" w:cs="Arial"/>
          <w:color w:val="4472C4" w:themeColor="accent5"/>
        </w:rPr>
        <w:t xml:space="preserve"> </w:t>
      </w:r>
      <w:proofErr w:type="gramStart"/>
      <w:r w:rsidR="6A5224C8" w:rsidRPr="6A5224C8">
        <w:rPr>
          <w:rFonts w:ascii="Arial" w:eastAsia="Times New Roman" w:hAnsi="Arial" w:cs="Arial"/>
          <w:color w:val="4472C4" w:themeColor="accent5"/>
        </w:rPr>
        <w:t>“</w:t>
      </w:r>
      <w:r w:rsidRPr="6A5224C8">
        <w:rPr>
          <w:rFonts w:ascii="Arial" w:eastAsia="Times New Roman" w:hAnsi="Arial" w:cs="Arial"/>
          <w:color w:val="000000" w:themeColor="text1"/>
        </w:rPr>
        <w:t>  This</w:t>
      </w:r>
      <w:proofErr w:type="gramEnd"/>
      <w:r w:rsidRPr="6A5224C8">
        <w:rPr>
          <w:rFonts w:ascii="Arial" w:eastAsia="Times New Roman" w:hAnsi="Arial" w:cs="Arial"/>
          <w:color w:val="000000" w:themeColor="text1"/>
        </w:rPr>
        <w:t xml:space="preserve"> equipment supplies hardware for a small test stand for use at Pole, including hardware toolbox of electrical tools, meters, and laptop for test management.  While we did test all Gen1 DOMs on-ice at Pole prior to deployment, this equipment is out of date, and the mini-FieldHub interface is different than the Gen1 </w:t>
      </w:r>
      <w:proofErr w:type="spellStart"/>
      <w:r w:rsidRPr="6A5224C8">
        <w:rPr>
          <w:rFonts w:ascii="Arial" w:eastAsia="Times New Roman" w:hAnsi="Arial" w:cs="Arial"/>
          <w:color w:val="000000" w:themeColor="text1"/>
        </w:rPr>
        <w:t>StringHub</w:t>
      </w:r>
      <w:proofErr w:type="spellEnd"/>
      <w:r w:rsidRPr="6A5224C8">
        <w:rPr>
          <w:rFonts w:ascii="Arial" w:eastAsia="Times New Roman" w:hAnsi="Arial" w:cs="Arial"/>
          <w:color w:val="000000" w:themeColor="text1"/>
        </w:rPr>
        <w:t xml:space="preserve"> interfaces.  This cost is estimated from the SPAT testing expert shopping list for COTS items, plus a few mini-FieldHubs and cables recycled from testing setups.</w:t>
      </w:r>
    </w:p>
    <w:p w14:paraId="3656B9AB"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284F1FC5" w14:textId="589A52AE" w:rsidR="00467C51" w:rsidRPr="00467C51" w:rsidRDefault="00467C51" w:rsidP="00467C51">
      <w:pPr>
        <w:spacing w:after="0" w:line="240" w:lineRule="auto"/>
        <w:rPr>
          <w:rFonts w:ascii="Times New Roman" w:eastAsia="Times New Roman" w:hAnsi="Times New Roman" w:cs="Times New Roman"/>
          <w:sz w:val="24"/>
          <w:szCs w:val="24"/>
        </w:rPr>
      </w:pPr>
      <w:r w:rsidRPr="6A5224C8">
        <w:rPr>
          <w:rFonts w:ascii="Arial" w:eastAsia="Times New Roman" w:hAnsi="Arial" w:cs="Arial"/>
          <w:color w:val="000000" w:themeColor="text1"/>
        </w:rPr>
        <w:t>1.6.4.0 - SPS computing: $12000 “</w:t>
      </w:r>
      <w:r w:rsidR="6A5224C8" w:rsidRPr="6A5224C8">
        <w:rPr>
          <w:rFonts w:ascii="Arial" w:eastAsia="Arial" w:hAnsi="Arial" w:cs="Arial"/>
          <w:color w:val="4472C4" w:themeColor="accent5"/>
        </w:rPr>
        <w:t>Please show extrapolation from actuals</w:t>
      </w:r>
      <w:r w:rsidR="6A5224C8" w:rsidRPr="6A5224C8">
        <w:rPr>
          <w:rFonts w:ascii="Arial" w:eastAsia="Arial" w:hAnsi="Arial" w:cs="Arial"/>
          <w:color w:val="333333"/>
        </w:rPr>
        <w:t>”</w:t>
      </w:r>
      <w:r w:rsidRPr="6A5224C8">
        <w:rPr>
          <w:rFonts w:ascii="Arial" w:eastAsia="Times New Roman" w:hAnsi="Arial" w:cs="Arial"/>
          <w:color w:val="000000" w:themeColor="text1"/>
        </w:rPr>
        <w:t>. 1.6 BOE includes a Dell PO from a recent computing purchase for use at pole.  Nearly identical equipment is expected for Upgrade (Qty</w:t>
      </w:r>
      <w:proofErr w:type="gramStart"/>
      <w:r w:rsidRPr="6A5224C8">
        <w:rPr>
          <w:rFonts w:ascii="Arial" w:eastAsia="Times New Roman" w:hAnsi="Arial" w:cs="Arial"/>
          <w:color w:val="000000" w:themeColor="text1"/>
        </w:rPr>
        <w:t>:2</w:t>
      </w:r>
      <w:proofErr w:type="gramEnd"/>
      <w:r w:rsidRPr="6A5224C8">
        <w:rPr>
          <w:rFonts w:ascii="Arial" w:eastAsia="Times New Roman" w:hAnsi="Arial" w:cs="Arial"/>
          <w:color w:val="000000" w:themeColor="text1"/>
        </w:rPr>
        <w:t>)</w:t>
      </w:r>
    </w:p>
    <w:p w14:paraId="45FB0818"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585D6FF1"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 xml:space="preserve">Labor question:  </w:t>
      </w:r>
      <w:r w:rsidRPr="00467C51">
        <w:rPr>
          <w:rFonts w:ascii="Arial" w:eastAsia="Times New Roman" w:hAnsi="Arial" w:cs="Arial"/>
          <w:color w:val="0000FF"/>
        </w:rPr>
        <w:t>“</w:t>
      </w:r>
      <w:r w:rsidRPr="00467C51">
        <w:rPr>
          <w:rFonts w:ascii="Arial" w:eastAsia="Times New Roman" w:hAnsi="Arial" w:cs="Arial"/>
          <w:color w:val="0000FF"/>
          <w:sz w:val="20"/>
          <w:szCs w:val="20"/>
        </w:rPr>
        <w:t>What would be the likely impact of integration delays?  Can Staff work on non-IceCube effort?   Software integration/effort often can over-run.  What is the contingency plans?  Can this effort be fast-tracked if needed?”</w:t>
      </w:r>
    </w:p>
    <w:p w14:paraId="049F31CB" w14:textId="77777777" w:rsidR="00467C51" w:rsidRPr="00467C51" w:rsidRDefault="00467C51" w:rsidP="00467C51">
      <w:pPr>
        <w:spacing w:after="0" w:line="240" w:lineRule="auto"/>
        <w:rPr>
          <w:rFonts w:ascii="Times New Roman" w:eastAsia="Times New Roman" w:hAnsi="Times New Roman" w:cs="Times New Roman"/>
          <w:sz w:val="24"/>
          <w:szCs w:val="24"/>
        </w:rPr>
      </w:pPr>
    </w:p>
    <w:p w14:paraId="06325044" w14:textId="77777777" w:rsidR="00467C51" w:rsidRPr="00467C51" w:rsidRDefault="00467C51" w:rsidP="00467C51">
      <w:pPr>
        <w:spacing w:after="0" w:line="240" w:lineRule="auto"/>
        <w:rPr>
          <w:rFonts w:ascii="Times New Roman" w:eastAsia="Times New Roman" w:hAnsi="Times New Roman" w:cs="Times New Roman"/>
          <w:sz w:val="24"/>
          <w:szCs w:val="24"/>
        </w:rPr>
      </w:pPr>
      <w:r w:rsidRPr="00467C51">
        <w:rPr>
          <w:rFonts w:ascii="Arial" w:eastAsia="Times New Roman" w:hAnsi="Arial" w:cs="Arial"/>
          <w:color w:val="000000"/>
        </w:rPr>
        <w:t xml:space="preserve">Integration efforts are already substantially advanced, and can continue to be performed on small numbers of modules, with scaling to full system mockups with simulated data sources.  All developers working on online and in-OM software efforts are also IceCube M&amp;O support folks, and already naturally change from support of IceCube Gen1 systems to integration of Upgrade instrumentation, so can easily pivot based on short-term needs.  Given our experience in this area, we’re confident in our estimated efforts, but contingency plans include prioritizing development effort from other M&amp;O developers to bolster effort, and delaying delivery of some </w:t>
      </w:r>
      <w:r w:rsidRPr="00467C51">
        <w:rPr>
          <w:rFonts w:ascii="Arial" w:eastAsia="Times New Roman" w:hAnsi="Arial" w:cs="Arial"/>
          <w:color w:val="000000"/>
        </w:rPr>
        <w:lastRenderedPageBreak/>
        <w:t>parts of system functionality to a following software release. If particular parts of the software are needed earlier, these can be fast tracked while potentially delaying other subsystem work.</w:t>
      </w:r>
    </w:p>
    <w:p w14:paraId="53128261" w14:textId="77777777" w:rsidR="00F35699" w:rsidRDefault="00F35699" w:rsidP="00B02306"/>
    <w:p w14:paraId="36C19948"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Calibri" w:eastAsia="Times New Roman" w:hAnsi="Calibri" w:cs="Calibri"/>
          <w:b/>
          <w:bCs/>
          <w:color w:val="000000"/>
        </w:rPr>
        <w:t xml:space="preserve">3: </w:t>
      </w:r>
      <w:r w:rsidRPr="00F35699">
        <w:rPr>
          <w:rFonts w:ascii="Calibri" w:eastAsia="Times New Roman" w:hAnsi="Calibri" w:cs="Calibri"/>
          <w:b/>
          <w:bCs/>
          <w:i/>
          <w:iCs/>
          <w:color w:val="000000"/>
        </w:rPr>
        <w:t>Assess the appropriateness of the major level of effort components of the WBS, especially in the project office, as a proportion of the total budget needed to complete the project.</w:t>
      </w:r>
      <w:r w:rsidRPr="00F35699">
        <w:rPr>
          <w:rFonts w:ascii="Calibri" w:eastAsia="Times New Roman" w:hAnsi="Calibri" w:cs="Calibri"/>
          <w:color w:val="000000"/>
        </w:rPr>
        <w:t> </w:t>
      </w:r>
    </w:p>
    <w:p w14:paraId="5DB5BE55" w14:textId="76F94A4F"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6A5224C8">
        <w:rPr>
          <w:rFonts w:ascii="Calibri" w:eastAsia="Times New Roman" w:hAnsi="Calibri" w:cs="Calibri"/>
          <w:b/>
          <w:color w:val="000000" w:themeColor="text1"/>
        </w:rPr>
        <w:t xml:space="preserve">C4: </w:t>
      </w:r>
      <w:r w:rsidRPr="6A5224C8">
        <w:rPr>
          <w:rFonts w:ascii="Calibri" w:eastAsia="Times New Roman" w:hAnsi="Calibri" w:cs="Calibri"/>
          <w:b/>
          <w:i/>
          <w:color w:val="000000" w:themeColor="text1"/>
        </w:rPr>
        <w:t>Are full time equivalent levels of labor well documented and justified, and is the labor mix appropriate? </w:t>
      </w:r>
      <w:r w:rsidRPr="6A5224C8">
        <w:rPr>
          <w:rFonts w:ascii="Calibri" w:eastAsia="Times New Roman" w:hAnsi="Calibri" w:cs="Calibri"/>
          <w:color w:val="000000" w:themeColor="text1"/>
        </w:rPr>
        <w:t> </w:t>
      </w:r>
    </w:p>
    <w:p w14:paraId="63E4A9CD"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Calibri" w:eastAsia="Times New Roman" w:hAnsi="Calibri" w:cs="Calibri"/>
          <w:color w:val="00000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0"/>
        <w:gridCol w:w="1740"/>
        <w:gridCol w:w="990"/>
        <w:gridCol w:w="630"/>
        <w:gridCol w:w="720"/>
        <w:gridCol w:w="630"/>
        <w:gridCol w:w="630"/>
        <w:gridCol w:w="990"/>
        <w:gridCol w:w="990"/>
      </w:tblGrid>
      <w:tr w:rsidR="00F35699" w:rsidRPr="00F35699" w14:paraId="5AD35BD4" w14:textId="77777777" w:rsidTr="00F35699">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60B5D6BD"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1.1.1.1 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AB293E3"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Project admin - Doug Cowen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110FF0F"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KE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93D5A94"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60 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6D47EA70"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60 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D0A55C"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60 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1F944E5"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40 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954A6B7"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A - Analogy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E55DA71"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C1 </w:t>
            </w:r>
          </w:p>
        </w:tc>
      </w:tr>
      <w:tr w:rsidR="00F35699" w:rsidRPr="00F35699" w14:paraId="2BE1A73D" w14:textId="77777777" w:rsidTr="00F35699">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CDD13B9"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1.1.1.1 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4BE859F"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Project admin - Greg Sullivan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E469324"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KE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5502C2A"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60 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021FF590"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60 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07BDCD7"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60 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604F58"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40 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12AD17E1"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A - Analogy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3BE19B"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C1 </w:t>
            </w:r>
          </w:p>
        </w:tc>
      </w:tr>
      <w:tr w:rsidR="00F35699" w:rsidRPr="00F35699" w14:paraId="28EB0B3B" w14:textId="77777777" w:rsidTr="00F35699">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F91B22E"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1.1.1.1 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1DA39B0"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Project manager-Feyzi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13DBD27"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KE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1FCCA7E"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1800 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857750C"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950 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B50067E"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725 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E479AFE"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425 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6241551"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A - Analogy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98BB76"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C1 </w:t>
            </w:r>
          </w:p>
        </w:tc>
      </w:tr>
      <w:tr w:rsidR="00F35699" w:rsidRPr="00F35699" w14:paraId="54866AC3" w14:textId="77777777" w:rsidTr="00F35699">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0A6A5B21"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1.1.2.1 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B3BCCDF"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Finance -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808856C"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MA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B2F2891"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720 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4892AC03"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720 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8573E0"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720 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A0256C3"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480 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1A491C6"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A - Analogy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053B58B"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C1 </w:t>
            </w:r>
          </w:p>
        </w:tc>
      </w:tr>
      <w:tr w:rsidR="00F35699" w:rsidRPr="00F35699" w14:paraId="4E5D53C6" w14:textId="77777777" w:rsidTr="00F35699">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21CBBC20"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1.1.2.1 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BCC5A34"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Project Controls -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64F64FD"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MA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CB3EBBF"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1800 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7F3726D8"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900 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C1AF4A7"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900 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FBAE41A"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600 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D8B51B"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A - Analogy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66C0F60"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C1 </w:t>
            </w:r>
          </w:p>
        </w:tc>
      </w:tr>
      <w:tr w:rsidR="00F35699" w:rsidRPr="00F35699" w14:paraId="6C389B16" w14:textId="77777777" w:rsidTr="00F35699">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53197E57"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1.1.3.1 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A115AF4"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Q&amp;A / Safety - Zernick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19F9A8B"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MA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A5A53B1"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1356 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185BF001"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1067 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4B3505"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1067 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1E55DDE"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226 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A751DEA"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A - Analogy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AAE9ACD"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C1 </w:t>
            </w:r>
          </w:p>
        </w:tc>
      </w:tr>
      <w:tr w:rsidR="00F35699" w:rsidRPr="00F35699" w14:paraId="30A7E2B9" w14:textId="77777777" w:rsidTr="00F35699">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429CDE5B"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1.1.4.1 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379B39C"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Logistics-Tosi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23C07A7"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SC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7B73BD8"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360 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35C1D39"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180 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93B8E6"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139 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138BA02"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27 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854CBA1"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A - Analogy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0434F08"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C1 </w:t>
            </w:r>
          </w:p>
        </w:tc>
      </w:tr>
      <w:tr w:rsidR="00F35699" w:rsidRPr="00F35699" w14:paraId="00864665" w14:textId="77777777" w:rsidTr="00F35699">
        <w:trPr>
          <w:trHeight w:val="375"/>
        </w:trPr>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280F3FA"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1.1.5.1 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8CC413C"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System Engineering-Sandstrom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4F4836A"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SE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77EA50"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900 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260F0143"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900 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8642F87"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600 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71CAACD"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06B082D5"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A - Analogy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DEB8CE8"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C1 </w:t>
            </w:r>
          </w:p>
        </w:tc>
      </w:tr>
      <w:tr w:rsidR="00F35699" w:rsidRPr="00F35699" w14:paraId="6D53CF27" w14:textId="77777777" w:rsidTr="00F35699">
        <w:trPr>
          <w:trHeight w:val="375"/>
        </w:trPr>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168575AC"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1.1.5.1 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A26D642"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Technical Coordination-DuVernois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A51B08A"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SS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0CD65DE"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900 </w:t>
            </w:r>
          </w:p>
        </w:tc>
        <w:tc>
          <w:tcPr>
            <w:tcW w:w="720" w:type="dxa"/>
            <w:tcBorders>
              <w:top w:val="single" w:sz="6" w:space="0" w:color="auto"/>
              <w:left w:val="single" w:sz="6" w:space="0" w:color="auto"/>
              <w:bottom w:val="single" w:sz="6" w:space="0" w:color="auto"/>
              <w:right w:val="single" w:sz="6" w:space="0" w:color="auto"/>
            </w:tcBorders>
            <w:shd w:val="clear" w:color="auto" w:fill="auto"/>
            <w:hideMark/>
          </w:tcPr>
          <w:p w14:paraId="5A0BB4A2"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900 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54A32C2"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900 </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D9E8990"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150 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801CF67"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A – Analogy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30ED29A9"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Times" w:eastAsia="Times New Roman" w:hAnsi="Times" w:cs="Times"/>
                <w:color w:val="000000"/>
                <w:sz w:val="14"/>
                <w:szCs w:val="14"/>
              </w:rPr>
              <w:t>C1 </w:t>
            </w:r>
          </w:p>
        </w:tc>
      </w:tr>
    </w:tbl>
    <w:p w14:paraId="321FE0D3" w14:textId="77777777" w:rsidR="00F35699" w:rsidRPr="00F35699" w:rsidRDefault="00F35699" w:rsidP="00F35699">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rPr>
      </w:pPr>
      <w:r w:rsidRPr="00F35699">
        <w:rPr>
          <w:rFonts w:ascii="Calibri" w:eastAsia="Times New Roman" w:hAnsi="Calibri" w:cs="Calibri"/>
          <w:i/>
          <w:iCs/>
          <w:color w:val="000000"/>
        </w:rPr>
        <w:t xml:space="preserve">From BOE 1-1 </w:t>
      </w:r>
      <w:proofErr w:type="gramStart"/>
      <w:r w:rsidRPr="00F35699">
        <w:rPr>
          <w:rFonts w:ascii="Calibri" w:eastAsia="Times New Roman" w:hAnsi="Calibri" w:cs="Calibri"/>
          <w:i/>
          <w:iCs/>
          <w:color w:val="000000"/>
        </w:rPr>
        <w:t>hours</w:t>
      </w:r>
      <w:proofErr w:type="gramEnd"/>
      <w:r w:rsidRPr="00F35699">
        <w:rPr>
          <w:rFonts w:ascii="Calibri" w:eastAsia="Times New Roman" w:hAnsi="Calibri" w:cs="Calibri"/>
          <w:i/>
          <w:iCs/>
          <w:color w:val="000000"/>
        </w:rPr>
        <w:t xml:space="preserve"> page 4, assuming 1800 hours is a full-time FTE</w:t>
      </w:r>
      <w:r w:rsidRPr="00F35699">
        <w:rPr>
          <w:rFonts w:ascii="Calibri" w:eastAsia="Times New Roman" w:hAnsi="Calibri" w:cs="Calibri"/>
          <w:color w:val="000000"/>
        </w:rPr>
        <w:t> </w:t>
      </w:r>
      <w:r w:rsidRPr="00F35699">
        <w:rPr>
          <w:rFonts w:ascii="Calibri" w:eastAsia="Times New Roman" w:hAnsi="Calibri" w:cs="Calibri"/>
          <w:color w:val="000000"/>
        </w:rPr>
        <w:br/>
        <w:t> </w:t>
      </w:r>
    </w:p>
    <w:p w14:paraId="59BB81F1"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Calibri" w:eastAsia="Times New Roman" w:hAnsi="Calibri" w:cs="Calibri"/>
          <w:color w:val="000000"/>
        </w:rPr>
        <w:t>Questions for the project: </w:t>
      </w:r>
    </w:p>
    <w:p w14:paraId="4C73E679" w14:textId="5F6842E3" w:rsidR="00F35699" w:rsidRPr="00F35699" w:rsidRDefault="00F35699" w:rsidP="00F35699">
      <w:pPr>
        <w:numPr>
          <w:ilvl w:val="0"/>
          <w:numId w:val="1"/>
        </w:numPr>
        <w:spacing w:before="100" w:beforeAutospacing="1" w:after="100" w:afterAutospacing="1" w:line="240" w:lineRule="auto"/>
        <w:ind w:left="1080" w:firstLine="0"/>
        <w:textAlignment w:val="baseline"/>
        <w:rPr>
          <w:rFonts w:ascii="Calibri" w:eastAsia="Times New Roman" w:hAnsi="Calibri" w:cs="Calibri"/>
          <w:color w:val="000000"/>
        </w:rPr>
      </w:pPr>
      <w:r w:rsidRPr="6A5224C8">
        <w:rPr>
          <w:rFonts w:ascii="Calibri" w:eastAsia="Times New Roman" w:hAnsi="Calibri" w:cs="Calibri"/>
          <w:color w:val="000000" w:themeColor="text1"/>
        </w:rPr>
        <w:t xml:space="preserve">What is Vivian O’Dell’s time commitment to the project (she is not on the Sr. Personnel on the NSF Budget Sheets nor on the PMO BOE)? What is her time frame of commitment (FY23 only? Or more) </w:t>
      </w:r>
      <w:r w:rsidRPr="6A5224C8">
        <w:rPr>
          <w:rFonts w:ascii="Calibri" w:eastAsia="Times New Roman" w:hAnsi="Calibri" w:cs="Calibri"/>
          <w:color w:val="4472C4" w:themeColor="accent5"/>
        </w:rPr>
        <w:t xml:space="preserve">Vivian O’Dell (PD) is </w:t>
      </w:r>
      <w:r w:rsidRPr="74B24F53">
        <w:rPr>
          <w:rFonts w:ascii="Calibri" w:eastAsia="Times New Roman" w:hAnsi="Calibri" w:cs="Calibri"/>
          <w:color w:val="4472C4" w:themeColor="accent5"/>
        </w:rPr>
        <w:t xml:space="preserve">currently </w:t>
      </w:r>
      <w:r w:rsidRPr="6A5224C8">
        <w:rPr>
          <w:rFonts w:ascii="Calibri" w:eastAsia="Times New Roman" w:hAnsi="Calibri" w:cs="Calibri"/>
          <w:color w:val="4472C4" w:themeColor="accent5"/>
        </w:rPr>
        <w:t>supported by UW Institutional Funding; she will remain as PD for Upgrade through the end of the Upgrade.</w:t>
      </w:r>
      <w:r w:rsidRPr="6A5224C8">
        <w:rPr>
          <w:rFonts w:ascii="Calibri" w:eastAsia="Times New Roman" w:hAnsi="Calibri" w:cs="Calibri"/>
          <w:color w:val="000000" w:themeColor="text1"/>
        </w:rPr>
        <w:t xml:space="preserve">  </w:t>
      </w:r>
    </w:p>
    <w:p w14:paraId="19E0B7A7" w14:textId="6DAA7C8D" w:rsidR="00F35699" w:rsidRPr="00F35699" w:rsidRDefault="00F35699" w:rsidP="00F35699">
      <w:pPr>
        <w:numPr>
          <w:ilvl w:val="0"/>
          <w:numId w:val="1"/>
        </w:numPr>
        <w:spacing w:before="100" w:beforeAutospacing="1" w:after="100" w:afterAutospacing="1" w:line="240" w:lineRule="auto"/>
        <w:ind w:left="1080" w:firstLine="0"/>
        <w:textAlignment w:val="baseline"/>
        <w:rPr>
          <w:rFonts w:ascii="Times" w:eastAsia="Times New Roman" w:hAnsi="Times" w:cs="Times"/>
          <w:color w:val="000000"/>
        </w:rPr>
      </w:pPr>
      <w:r w:rsidRPr="74B24F53">
        <w:rPr>
          <w:rFonts w:ascii="Calibri" w:eastAsia="Times New Roman" w:hAnsi="Calibri" w:cs="Calibri"/>
          <w:color w:val="000000" w:themeColor="text1"/>
        </w:rPr>
        <w:t>What is the PIs PMO function at .08 FTE/</w:t>
      </w:r>
      <w:proofErr w:type="spellStart"/>
      <w:r w:rsidRPr="74B24F53">
        <w:rPr>
          <w:rFonts w:ascii="Calibri" w:eastAsia="Times New Roman" w:hAnsi="Calibri" w:cs="Calibri"/>
          <w:color w:val="000000" w:themeColor="text1"/>
        </w:rPr>
        <w:t>Yr</w:t>
      </w:r>
      <w:proofErr w:type="spellEnd"/>
      <w:r w:rsidRPr="74B24F53">
        <w:rPr>
          <w:rFonts w:ascii="Calibri" w:eastAsia="Times New Roman" w:hAnsi="Calibri" w:cs="Calibri"/>
          <w:color w:val="000000" w:themeColor="text1"/>
        </w:rPr>
        <w:t xml:space="preserve"> on BOE 1.1? Is his time charged to other IceCube tasks? </w:t>
      </w:r>
      <w:r w:rsidRPr="74B24F53">
        <w:rPr>
          <w:rFonts w:ascii="Calibri" w:eastAsia="Times New Roman" w:hAnsi="Calibri" w:cs="Calibri"/>
          <w:color w:val="4472C4" w:themeColor="accent5"/>
        </w:rPr>
        <w:t>PI ensures scientific goals of the project are achieved; interacts regularly with PD, PM, and other PMO staff and NSF/IPT; time is also charged to IceCube M&amp;O / institutional support. </w:t>
      </w:r>
    </w:p>
    <w:p w14:paraId="4D8F328E" w14:textId="232362DC" w:rsidR="00F35699" w:rsidRPr="00F35699" w:rsidRDefault="00F35699" w:rsidP="63AB682A">
      <w:pPr>
        <w:numPr>
          <w:ilvl w:val="0"/>
          <w:numId w:val="1"/>
        </w:numPr>
        <w:spacing w:before="100" w:beforeAutospacing="1" w:after="100" w:afterAutospacing="1" w:line="240" w:lineRule="auto"/>
        <w:ind w:left="1080" w:firstLine="0"/>
        <w:textAlignment w:val="baseline"/>
        <w:rPr>
          <w:rFonts w:ascii="Times" w:eastAsia="Times New Roman" w:hAnsi="Times" w:cs="Times"/>
          <w:color w:val="000000" w:themeColor="text1"/>
        </w:rPr>
      </w:pPr>
      <w:r w:rsidRPr="63AB682A">
        <w:rPr>
          <w:rFonts w:ascii="Calibri" w:eastAsia="Times New Roman" w:hAnsi="Calibri" w:cs="Calibri"/>
          <w:color w:val="000000" w:themeColor="text1"/>
        </w:rPr>
        <w:t xml:space="preserve">What are the functions of Doug Cowen and Greg Sullivan for just a week and a half a year (ramping down to a week in FY26)? </w:t>
      </w:r>
      <w:r w:rsidRPr="63AB682A">
        <w:rPr>
          <w:rFonts w:ascii="Calibri" w:eastAsia="Times New Roman" w:hAnsi="Calibri" w:cs="Calibri"/>
          <w:color w:val="2E74B5" w:themeColor="accent1" w:themeShade="BF"/>
        </w:rPr>
        <w:t>These persons identified are faculty institutional leaders supported primarily by institutional funds. The amount of support in the project budget is not nece</w:t>
      </w:r>
      <w:r w:rsidR="63AB682A" w:rsidRPr="63AB682A">
        <w:rPr>
          <w:rFonts w:ascii="Calibri" w:eastAsia="Times New Roman" w:hAnsi="Calibri" w:cs="Calibri"/>
          <w:color w:val="2E74B5" w:themeColor="accent1" w:themeShade="BF"/>
        </w:rPr>
        <w:t>ssarily representative of the actual effort expended.</w:t>
      </w:r>
    </w:p>
    <w:p w14:paraId="1008AD95" w14:textId="74CAE02C" w:rsidR="63AB682A" w:rsidRDefault="63AB682A" w:rsidP="63AB682A">
      <w:pPr>
        <w:spacing w:beforeAutospacing="1" w:afterAutospacing="1" w:line="240" w:lineRule="auto"/>
        <w:ind w:left="720"/>
        <w:rPr>
          <w:rFonts w:ascii="Calibri" w:eastAsia="Times New Roman" w:hAnsi="Calibri" w:cs="Calibri"/>
          <w:color w:val="4472C4" w:themeColor="accent5"/>
        </w:rPr>
      </w:pPr>
    </w:p>
    <w:p w14:paraId="053B0475" w14:textId="4F80A135" w:rsidR="00F35699" w:rsidRPr="00F35699" w:rsidRDefault="00F35699" w:rsidP="00F35699">
      <w:pPr>
        <w:numPr>
          <w:ilvl w:val="0"/>
          <w:numId w:val="2"/>
        </w:numPr>
        <w:spacing w:before="100" w:beforeAutospacing="1" w:after="100" w:afterAutospacing="1" w:line="240" w:lineRule="auto"/>
        <w:ind w:left="1080" w:firstLine="0"/>
        <w:textAlignment w:val="baseline"/>
        <w:rPr>
          <w:rFonts w:ascii="Calibri" w:eastAsia="Times New Roman" w:hAnsi="Calibri" w:cs="Calibri"/>
          <w:color w:val="000000" w:themeColor="text1"/>
        </w:rPr>
      </w:pPr>
      <w:r w:rsidRPr="74B24F53">
        <w:rPr>
          <w:rFonts w:ascii="Calibri" w:eastAsia="Times New Roman" w:hAnsi="Calibri" w:cs="Calibri"/>
          <w:color w:val="000000" w:themeColor="text1"/>
        </w:rPr>
        <w:t xml:space="preserve">Is </w:t>
      </w:r>
      <w:proofErr w:type="spellStart"/>
      <w:r w:rsidRPr="74B24F53">
        <w:rPr>
          <w:rFonts w:ascii="Calibri" w:eastAsia="Times New Roman" w:hAnsi="Calibri" w:cs="Calibri"/>
          <w:color w:val="000000" w:themeColor="text1"/>
        </w:rPr>
        <w:t>Fevzi’s</w:t>
      </w:r>
      <w:proofErr w:type="spellEnd"/>
      <w:r w:rsidRPr="74B24F53">
        <w:rPr>
          <w:rFonts w:ascii="Calibri" w:eastAsia="Times New Roman" w:hAnsi="Calibri" w:cs="Calibri"/>
          <w:color w:val="000000" w:themeColor="text1"/>
        </w:rPr>
        <w:t xml:space="preserve"> ramp down from full time FY23, .53 FTE in FY24, .40 in FY25, and .24 in FY26 dependent on achieving certain milestones?  What if they are delayed?  How can a project be adequately managed with a half time or less PM in its last three years? </w:t>
      </w:r>
      <w:r w:rsidRPr="74B24F53">
        <w:rPr>
          <w:rFonts w:ascii="Calibri" w:eastAsia="Times New Roman" w:hAnsi="Calibri" w:cs="Calibri"/>
          <w:color w:val="4472C4" w:themeColor="accent5"/>
        </w:rPr>
        <w:t xml:space="preserve">Most of the instrumentation and drill systems will have shipped by FY24. Remaining project activities </w:t>
      </w:r>
      <w:r w:rsidRPr="74B24F53">
        <w:rPr>
          <w:rFonts w:ascii="Calibri" w:eastAsia="Times New Roman" w:hAnsi="Calibri" w:cs="Calibri"/>
          <w:color w:val="4472C4" w:themeColor="accent5"/>
        </w:rPr>
        <w:lastRenderedPageBreak/>
        <w:t>will be concentrated around the polar seasons and will be low activity during the remaining portion of the year. We feel fractional PM involvement is appro</w:t>
      </w:r>
      <w:r w:rsidR="74B24F53" w:rsidRPr="74B24F53">
        <w:rPr>
          <w:rFonts w:ascii="Calibri" w:eastAsia="Times New Roman" w:hAnsi="Calibri" w:cs="Calibri"/>
          <w:color w:val="4472C4" w:themeColor="accent5"/>
        </w:rPr>
        <w:t>priate.</w:t>
      </w:r>
    </w:p>
    <w:p w14:paraId="047E299B" w14:textId="163371BF" w:rsidR="00F35699" w:rsidRPr="00F35699" w:rsidRDefault="00F35699" w:rsidP="63AB682A">
      <w:pPr>
        <w:numPr>
          <w:ilvl w:val="0"/>
          <w:numId w:val="2"/>
        </w:numPr>
        <w:spacing w:before="100" w:beforeAutospacing="1" w:after="100" w:afterAutospacing="1" w:line="240" w:lineRule="auto"/>
        <w:ind w:left="1080" w:firstLine="0"/>
        <w:textAlignment w:val="baseline"/>
        <w:rPr>
          <w:rFonts w:ascii="Calibri" w:eastAsia="Times New Roman" w:hAnsi="Calibri" w:cs="Calibri"/>
          <w:color w:val="000000"/>
        </w:rPr>
      </w:pPr>
      <w:r w:rsidRPr="63AB682A">
        <w:rPr>
          <w:rFonts w:ascii="Calibri" w:eastAsia="Times New Roman" w:hAnsi="Calibri" w:cs="Calibri"/>
          <w:color w:val="000000" w:themeColor="text1"/>
        </w:rPr>
        <w:t xml:space="preserve">What is the function of the .40 FTE Finance Person?  Isn’t finance an indirect function? </w:t>
      </w:r>
      <w:r w:rsidRPr="63AB682A">
        <w:rPr>
          <w:rFonts w:ascii="Calibri" w:eastAsia="Times New Roman" w:hAnsi="Calibri" w:cs="Calibri"/>
          <w:color w:val="4472C4" w:themeColor="accent5"/>
        </w:rPr>
        <w:t>OMB circular A-21 allows financial/administrative management that directly supports funded activity to be costed as direct labor. The Financial Manager provides support for sub-award management and collection and analysis of actual costs from UW, PSL, and from the sub-award institutions.  </w:t>
      </w:r>
    </w:p>
    <w:p w14:paraId="6FD99F13" w14:textId="3B1ACC0E" w:rsidR="00F35699" w:rsidRPr="00F35699" w:rsidRDefault="00F35699" w:rsidP="63AB682A">
      <w:pPr>
        <w:numPr>
          <w:ilvl w:val="0"/>
          <w:numId w:val="2"/>
        </w:numPr>
        <w:spacing w:before="100" w:beforeAutospacing="1" w:after="100" w:afterAutospacing="1" w:line="240" w:lineRule="auto"/>
        <w:ind w:left="1080" w:firstLine="0"/>
        <w:textAlignment w:val="baseline"/>
        <w:rPr>
          <w:rFonts w:ascii="Calibri" w:eastAsia="Times New Roman" w:hAnsi="Calibri" w:cs="Calibri"/>
          <w:color w:val="000000"/>
        </w:rPr>
      </w:pPr>
      <w:r w:rsidRPr="63AB682A">
        <w:rPr>
          <w:rFonts w:ascii="Calibri" w:eastAsia="Times New Roman" w:hAnsi="Calibri" w:cs="Calibri"/>
          <w:color w:val="000000" w:themeColor="text1"/>
        </w:rPr>
        <w:t>Is the project controls person on board?  Are they also in charge of the schedule integration?  Does the project PM requirements justify a ramp down from full time FTE (FY23) to .5 FTE (FY24-25), .33FTE (FY26)?  Doesn’t FY24 have major field activity that may require PM support? </w:t>
      </w:r>
      <w:r w:rsidRPr="63AB682A">
        <w:rPr>
          <w:rFonts w:ascii="Calibri" w:eastAsia="Times New Roman" w:hAnsi="Calibri" w:cs="Calibri"/>
          <w:color w:val="0070C0"/>
        </w:rPr>
        <w:t xml:space="preserve">No PC not on board following loss of personnel in Jan 2022; they are in charge of schedule integration. The ramp down comes because most Northern Hemisphere tasks are wrapping up - scheduling activity is primarily on-ice which is planned by personnel other than the Project Controls expert. </w:t>
      </w:r>
      <w:r w:rsidRPr="63AB682A">
        <w:rPr>
          <w:rFonts w:ascii="Calibri" w:eastAsia="Times New Roman" w:hAnsi="Calibri" w:cs="Calibri"/>
          <w:color w:val="000000" w:themeColor="text1"/>
        </w:rPr>
        <w:t> </w:t>
      </w:r>
    </w:p>
    <w:p w14:paraId="06D7C2AC" w14:textId="6A1A963B" w:rsidR="00F35699" w:rsidRPr="00F35699" w:rsidRDefault="00F35699" w:rsidP="00F35699">
      <w:pPr>
        <w:numPr>
          <w:ilvl w:val="0"/>
          <w:numId w:val="2"/>
        </w:numPr>
        <w:spacing w:before="100" w:beforeAutospacing="1" w:after="100" w:afterAutospacing="1" w:line="240" w:lineRule="auto"/>
        <w:ind w:left="1080" w:firstLine="0"/>
        <w:textAlignment w:val="baseline"/>
        <w:rPr>
          <w:rFonts w:ascii="Calibri" w:eastAsia="Times New Roman" w:hAnsi="Calibri" w:cs="Calibri"/>
          <w:color w:val="000000"/>
        </w:rPr>
      </w:pPr>
      <w:r w:rsidRPr="74B24F53">
        <w:rPr>
          <w:rFonts w:ascii="Calibri" w:eastAsia="Times New Roman" w:hAnsi="Calibri" w:cs="Calibri"/>
          <w:color w:val="000000" w:themeColor="text1"/>
        </w:rPr>
        <w:t xml:space="preserve">Show past experience from the analogy supporting .20 FTE logistics support?  Why does logistics support drop to .10 FTE in FY24 even though it is the year that has the most logistics?  </w:t>
      </w:r>
      <w:r w:rsidRPr="74B24F53">
        <w:rPr>
          <w:rFonts w:ascii="Calibri" w:eastAsia="Times New Roman" w:hAnsi="Calibri" w:cs="Calibri"/>
          <w:color w:val="4472C4" w:themeColor="accent5"/>
        </w:rPr>
        <w:t>Justification includes (a) support in final seasons will move from 1.1 to 1.2 (on-ice installation); (b) the final year only includes 7 months instead of 12. The logistics execution ramps up in FY24+ but the planning is most heavy during FY23 (cargo master tracker support).</w:t>
      </w:r>
    </w:p>
    <w:p w14:paraId="4F6584BE" w14:textId="77777777" w:rsidR="00F35699" w:rsidRPr="00F35699" w:rsidRDefault="00F35699" w:rsidP="00F35699">
      <w:pPr>
        <w:spacing w:before="100" w:beforeAutospacing="1" w:after="100" w:afterAutospacing="1" w:line="240" w:lineRule="auto"/>
        <w:textAlignment w:val="baseline"/>
        <w:rPr>
          <w:rFonts w:ascii="Times New Roman" w:eastAsia="Times New Roman" w:hAnsi="Times New Roman" w:cs="Times New Roman"/>
          <w:color w:val="000000"/>
          <w:sz w:val="24"/>
          <w:szCs w:val="24"/>
        </w:rPr>
      </w:pPr>
      <w:r w:rsidRPr="00F35699">
        <w:rPr>
          <w:rFonts w:ascii="Calibri" w:eastAsia="Times New Roman" w:hAnsi="Calibri" w:cs="Calibri"/>
          <w:color w:val="000000"/>
        </w:rPr>
        <w:t> </w:t>
      </w:r>
    </w:p>
    <w:p w14:paraId="62486C05" w14:textId="77777777" w:rsidR="00F35699" w:rsidRDefault="00F35699" w:rsidP="00B02306"/>
    <w:p w14:paraId="4101652C" w14:textId="77777777" w:rsidR="00B02306" w:rsidRDefault="00B02306"/>
    <w:sectPr w:rsidR="00B02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46F42"/>
    <w:multiLevelType w:val="multilevel"/>
    <w:tmpl w:val="196E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E0699"/>
    <w:multiLevelType w:val="multilevel"/>
    <w:tmpl w:val="B23C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06"/>
    <w:rsid w:val="0001205E"/>
    <w:rsid w:val="000C7F41"/>
    <w:rsid w:val="000F4704"/>
    <w:rsid w:val="00105DDC"/>
    <w:rsid w:val="0011178B"/>
    <w:rsid w:val="00142CF5"/>
    <w:rsid w:val="001850EB"/>
    <w:rsid w:val="001A5A3A"/>
    <w:rsid w:val="00245024"/>
    <w:rsid w:val="002536B2"/>
    <w:rsid w:val="00274E91"/>
    <w:rsid w:val="002D2D34"/>
    <w:rsid w:val="003118F5"/>
    <w:rsid w:val="003458F8"/>
    <w:rsid w:val="0038450A"/>
    <w:rsid w:val="003A6E71"/>
    <w:rsid w:val="00467C51"/>
    <w:rsid w:val="0049486D"/>
    <w:rsid w:val="004965BD"/>
    <w:rsid w:val="004D0346"/>
    <w:rsid w:val="00523E4A"/>
    <w:rsid w:val="00534D91"/>
    <w:rsid w:val="005440F9"/>
    <w:rsid w:val="005744D3"/>
    <w:rsid w:val="005869AF"/>
    <w:rsid w:val="00587001"/>
    <w:rsid w:val="005966FC"/>
    <w:rsid w:val="005B327D"/>
    <w:rsid w:val="005E7E29"/>
    <w:rsid w:val="005F3C9A"/>
    <w:rsid w:val="006356EF"/>
    <w:rsid w:val="006928D0"/>
    <w:rsid w:val="006E5D0C"/>
    <w:rsid w:val="00716A42"/>
    <w:rsid w:val="0079700B"/>
    <w:rsid w:val="007E0158"/>
    <w:rsid w:val="008659F7"/>
    <w:rsid w:val="008C5081"/>
    <w:rsid w:val="00900045"/>
    <w:rsid w:val="00902FB8"/>
    <w:rsid w:val="00963835"/>
    <w:rsid w:val="009F23F6"/>
    <w:rsid w:val="00A26E82"/>
    <w:rsid w:val="00A96EAD"/>
    <w:rsid w:val="00AC1A68"/>
    <w:rsid w:val="00B02306"/>
    <w:rsid w:val="00B2136E"/>
    <w:rsid w:val="00B814AD"/>
    <w:rsid w:val="00BA2A6D"/>
    <w:rsid w:val="00C1781E"/>
    <w:rsid w:val="00CC1A30"/>
    <w:rsid w:val="00CC756D"/>
    <w:rsid w:val="00D21702"/>
    <w:rsid w:val="00D557D9"/>
    <w:rsid w:val="00D91E07"/>
    <w:rsid w:val="00DA62CC"/>
    <w:rsid w:val="00DF33BA"/>
    <w:rsid w:val="00E358BA"/>
    <w:rsid w:val="00EB3476"/>
    <w:rsid w:val="00F03B75"/>
    <w:rsid w:val="00F35699"/>
    <w:rsid w:val="00F50B8C"/>
    <w:rsid w:val="00F91225"/>
    <w:rsid w:val="00FF68AA"/>
    <w:rsid w:val="01BD03D6"/>
    <w:rsid w:val="04F4A498"/>
    <w:rsid w:val="0591D2DD"/>
    <w:rsid w:val="07B4D92D"/>
    <w:rsid w:val="0A09C8D6"/>
    <w:rsid w:val="0AB9C3CA"/>
    <w:rsid w:val="0AEC1548"/>
    <w:rsid w:val="0B63E61C"/>
    <w:rsid w:val="0C55942B"/>
    <w:rsid w:val="0D07A403"/>
    <w:rsid w:val="105717B8"/>
    <w:rsid w:val="10790A5A"/>
    <w:rsid w:val="10E5C05B"/>
    <w:rsid w:val="12150096"/>
    <w:rsid w:val="12ADC236"/>
    <w:rsid w:val="13A72221"/>
    <w:rsid w:val="140C2646"/>
    <w:rsid w:val="20316109"/>
    <w:rsid w:val="20971BAA"/>
    <w:rsid w:val="2169EE95"/>
    <w:rsid w:val="2219C3AE"/>
    <w:rsid w:val="228679AF"/>
    <w:rsid w:val="248866FA"/>
    <w:rsid w:val="284F4940"/>
    <w:rsid w:val="28890532"/>
    <w:rsid w:val="2D2A1FAB"/>
    <w:rsid w:val="30BEDC94"/>
    <w:rsid w:val="314C829D"/>
    <w:rsid w:val="328B62A2"/>
    <w:rsid w:val="34649F54"/>
    <w:rsid w:val="36B6C657"/>
    <w:rsid w:val="36C8012E"/>
    <w:rsid w:val="37B56873"/>
    <w:rsid w:val="3DC3D246"/>
    <w:rsid w:val="3FE90516"/>
    <w:rsid w:val="40448040"/>
    <w:rsid w:val="4212E48E"/>
    <w:rsid w:val="43EBDE0D"/>
    <w:rsid w:val="45292C3A"/>
    <w:rsid w:val="4658469A"/>
    <w:rsid w:val="46B3C1C4"/>
    <w:rsid w:val="47A10C63"/>
    <w:rsid w:val="481EDC78"/>
    <w:rsid w:val="4A048AE3"/>
    <w:rsid w:val="4C6576C4"/>
    <w:rsid w:val="4E8E1DFC"/>
    <w:rsid w:val="50F500B7"/>
    <w:rsid w:val="519AF941"/>
    <w:rsid w:val="53AB6D29"/>
    <w:rsid w:val="54A68434"/>
    <w:rsid w:val="557A28B2"/>
    <w:rsid w:val="563312F7"/>
    <w:rsid w:val="56C9E58E"/>
    <w:rsid w:val="57F8FFEE"/>
    <w:rsid w:val="5B4BDDF1"/>
    <w:rsid w:val="5C359E7A"/>
    <w:rsid w:val="5C77F147"/>
    <w:rsid w:val="5DD16EDB"/>
    <w:rsid w:val="5E1BAF2E"/>
    <w:rsid w:val="61534FF0"/>
    <w:rsid w:val="61E3D00E"/>
    <w:rsid w:val="63AB682A"/>
    <w:rsid w:val="63EDC26D"/>
    <w:rsid w:val="642F7588"/>
    <w:rsid w:val="645A5BC8"/>
    <w:rsid w:val="666A49EA"/>
    <w:rsid w:val="66B74131"/>
    <w:rsid w:val="6725632F"/>
    <w:rsid w:val="6A5224C8"/>
    <w:rsid w:val="7044FB1A"/>
    <w:rsid w:val="705474A1"/>
    <w:rsid w:val="7125E924"/>
    <w:rsid w:val="717AAE91"/>
    <w:rsid w:val="7290A094"/>
    <w:rsid w:val="72FD5695"/>
    <w:rsid w:val="7305441B"/>
    <w:rsid w:val="74B24F53"/>
    <w:rsid w:val="75186C3D"/>
    <w:rsid w:val="75E169B3"/>
    <w:rsid w:val="77D8B53E"/>
    <w:rsid w:val="79190A75"/>
    <w:rsid w:val="7985C076"/>
    <w:rsid w:val="79E22E8A"/>
    <w:rsid w:val="7AB4D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950AF"/>
  <w15:chartTrackingRefBased/>
  <w15:docId w15:val="{A773322A-FF06-4C50-903B-DBD90AA4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015070">
      <w:bodyDiv w:val="1"/>
      <w:marLeft w:val="0"/>
      <w:marRight w:val="0"/>
      <w:marTop w:val="0"/>
      <w:marBottom w:val="0"/>
      <w:divBdr>
        <w:top w:val="none" w:sz="0" w:space="0" w:color="auto"/>
        <w:left w:val="none" w:sz="0" w:space="0" w:color="auto"/>
        <w:bottom w:val="none" w:sz="0" w:space="0" w:color="auto"/>
        <w:right w:val="none" w:sz="0" w:space="0" w:color="auto"/>
      </w:divBdr>
    </w:div>
    <w:div w:id="2045053988">
      <w:bodyDiv w:val="1"/>
      <w:marLeft w:val="0"/>
      <w:marRight w:val="0"/>
      <w:marTop w:val="0"/>
      <w:marBottom w:val="0"/>
      <w:divBdr>
        <w:top w:val="none" w:sz="0" w:space="0" w:color="auto"/>
        <w:left w:val="none" w:sz="0" w:space="0" w:color="auto"/>
        <w:bottom w:val="none" w:sz="0" w:space="0" w:color="auto"/>
        <w:right w:val="none" w:sz="0" w:space="0" w:color="auto"/>
      </w:divBdr>
      <w:divsChild>
        <w:div w:id="1827160089">
          <w:marLeft w:val="0"/>
          <w:marRight w:val="0"/>
          <w:marTop w:val="0"/>
          <w:marBottom w:val="0"/>
          <w:divBdr>
            <w:top w:val="none" w:sz="0" w:space="0" w:color="auto"/>
            <w:left w:val="none" w:sz="0" w:space="0" w:color="auto"/>
            <w:bottom w:val="none" w:sz="0" w:space="0" w:color="auto"/>
            <w:right w:val="none" w:sz="0" w:space="0" w:color="auto"/>
          </w:divBdr>
        </w:div>
        <w:div w:id="145098770">
          <w:marLeft w:val="0"/>
          <w:marRight w:val="0"/>
          <w:marTop w:val="0"/>
          <w:marBottom w:val="0"/>
          <w:divBdr>
            <w:top w:val="none" w:sz="0" w:space="0" w:color="auto"/>
            <w:left w:val="none" w:sz="0" w:space="0" w:color="auto"/>
            <w:bottom w:val="none" w:sz="0" w:space="0" w:color="auto"/>
            <w:right w:val="none" w:sz="0" w:space="0" w:color="auto"/>
          </w:divBdr>
        </w:div>
        <w:div w:id="909389153">
          <w:marLeft w:val="0"/>
          <w:marRight w:val="0"/>
          <w:marTop w:val="0"/>
          <w:marBottom w:val="0"/>
          <w:divBdr>
            <w:top w:val="none" w:sz="0" w:space="0" w:color="auto"/>
            <w:left w:val="none" w:sz="0" w:space="0" w:color="auto"/>
            <w:bottom w:val="none" w:sz="0" w:space="0" w:color="auto"/>
            <w:right w:val="none" w:sz="0" w:space="0" w:color="auto"/>
          </w:divBdr>
        </w:div>
        <w:div w:id="1742749406">
          <w:marLeft w:val="0"/>
          <w:marRight w:val="0"/>
          <w:marTop w:val="0"/>
          <w:marBottom w:val="0"/>
          <w:divBdr>
            <w:top w:val="none" w:sz="0" w:space="0" w:color="auto"/>
            <w:left w:val="none" w:sz="0" w:space="0" w:color="auto"/>
            <w:bottom w:val="none" w:sz="0" w:space="0" w:color="auto"/>
            <w:right w:val="none" w:sz="0" w:space="0" w:color="auto"/>
          </w:divBdr>
          <w:divsChild>
            <w:div w:id="213004821">
              <w:marLeft w:val="0"/>
              <w:marRight w:val="0"/>
              <w:marTop w:val="0"/>
              <w:marBottom w:val="0"/>
              <w:divBdr>
                <w:top w:val="none" w:sz="0" w:space="0" w:color="auto"/>
                <w:left w:val="none" w:sz="0" w:space="0" w:color="auto"/>
                <w:bottom w:val="none" w:sz="0" w:space="0" w:color="auto"/>
                <w:right w:val="none" w:sz="0" w:space="0" w:color="auto"/>
              </w:divBdr>
              <w:divsChild>
                <w:div w:id="466970306">
                  <w:marLeft w:val="0"/>
                  <w:marRight w:val="0"/>
                  <w:marTop w:val="0"/>
                  <w:marBottom w:val="0"/>
                  <w:divBdr>
                    <w:top w:val="none" w:sz="0" w:space="0" w:color="auto"/>
                    <w:left w:val="none" w:sz="0" w:space="0" w:color="auto"/>
                    <w:bottom w:val="none" w:sz="0" w:space="0" w:color="auto"/>
                    <w:right w:val="none" w:sz="0" w:space="0" w:color="auto"/>
                  </w:divBdr>
                  <w:divsChild>
                    <w:div w:id="2113083524">
                      <w:marLeft w:val="0"/>
                      <w:marRight w:val="0"/>
                      <w:marTop w:val="0"/>
                      <w:marBottom w:val="0"/>
                      <w:divBdr>
                        <w:top w:val="none" w:sz="0" w:space="0" w:color="auto"/>
                        <w:left w:val="none" w:sz="0" w:space="0" w:color="auto"/>
                        <w:bottom w:val="none" w:sz="0" w:space="0" w:color="auto"/>
                        <w:right w:val="none" w:sz="0" w:space="0" w:color="auto"/>
                      </w:divBdr>
                    </w:div>
                  </w:divsChild>
                </w:div>
                <w:div w:id="1536700329">
                  <w:marLeft w:val="0"/>
                  <w:marRight w:val="0"/>
                  <w:marTop w:val="0"/>
                  <w:marBottom w:val="0"/>
                  <w:divBdr>
                    <w:top w:val="none" w:sz="0" w:space="0" w:color="auto"/>
                    <w:left w:val="none" w:sz="0" w:space="0" w:color="auto"/>
                    <w:bottom w:val="none" w:sz="0" w:space="0" w:color="auto"/>
                    <w:right w:val="none" w:sz="0" w:space="0" w:color="auto"/>
                  </w:divBdr>
                  <w:divsChild>
                    <w:div w:id="1270359605">
                      <w:marLeft w:val="0"/>
                      <w:marRight w:val="0"/>
                      <w:marTop w:val="0"/>
                      <w:marBottom w:val="0"/>
                      <w:divBdr>
                        <w:top w:val="none" w:sz="0" w:space="0" w:color="auto"/>
                        <w:left w:val="none" w:sz="0" w:space="0" w:color="auto"/>
                        <w:bottom w:val="none" w:sz="0" w:space="0" w:color="auto"/>
                        <w:right w:val="none" w:sz="0" w:space="0" w:color="auto"/>
                      </w:divBdr>
                    </w:div>
                  </w:divsChild>
                </w:div>
                <w:div w:id="1762217530">
                  <w:marLeft w:val="0"/>
                  <w:marRight w:val="0"/>
                  <w:marTop w:val="0"/>
                  <w:marBottom w:val="0"/>
                  <w:divBdr>
                    <w:top w:val="none" w:sz="0" w:space="0" w:color="auto"/>
                    <w:left w:val="none" w:sz="0" w:space="0" w:color="auto"/>
                    <w:bottom w:val="none" w:sz="0" w:space="0" w:color="auto"/>
                    <w:right w:val="none" w:sz="0" w:space="0" w:color="auto"/>
                  </w:divBdr>
                  <w:divsChild>
                    <w:div w:id="170604594">
                      <w:marLeft w:val="0"/>
                      <w:marRight w:val="0"/>
                      <w:marTop w:val="0"/>
                      <w:marBottom w:val="0"/>
                      <w:divBdr>
                        <w:top w:val="none" w:sz="0" w:space="0" w:color="auto"/>
                        <w:left w:val="none" w:sz="0" w:space="0" w:color="auto"/>
                        <w:bottom w:val="none" w:sz="0" w:space="0" w:color="auto"/>
                        <w:right w:val="none" w:sz="0" w:space="0" w:color="auto"/>
                      </w:divBdr>
                    </w:div>
                  </w:divsChild>
                </w:div>
                <w:div w:id="1000281125">
                  <w:marLeft w:val="0"/>
                  <w:marRight w:val="0"/>
                  <w:marTop w:val="0"/>
                  <w:marBottom w:val="0"/>
                  <w:divBdr>
                    <w:top w:val="none" w:sz="0" w:space="0" w:color="auto"/>
                    <w:left w:val="none" w:sz="0" w:space="0" w:color="auto"/>
                    <w:bottom w:val="none" w:sz="0" w:space="0" w:color="auto"/>
                    <w:right w:val="none" w:sz="0" w:space="0" w:color="auto"/>
                  </w:divBdr>
                  <w:divsChild>
                    <w:div w:id="551042204">
                      <w:marLeft w:val="0"/>
                      <w:marRight w:val="0"/>
                      <w:marTop w:val="0"/>
                      <w:marBottom w:val="0"/>
                      <w:divBdr>
                        <w:top w:val="none" w:sz="0" w:space="0" w:color="auto"/>
                        <w:left w:val="none" w:sz="0" w:space="0" w:color="auto"/>
                        <w:bottom w:val="none" w:sz="0" w:space="0" w:color="auto"/>
                        <w:right w:val="none" w:sz="0" w:space="0" w:color="auto"/>
                      </w:divBdr>
                    </w:div>
                  </w:divsChild>
                </w:div>
                <w:div w:id="1541631032">
                  <w:marLeft w:val="0"/>
                  <w:marRight w:val="0"/>
                  <w:marTop w:val="0"/>
                  <w:marBottom w:val="0"/>
                  <w:divBdr>
                    <w:top w:val="none" w:sz="0" w:space="0" w:color="auto"/>
                    <w:left w:val="none" w:sz="0" w:space="0" w:color="auto"/>
                    <w:bottom w:val="none" w:sz="0" w:space="0" w:color="auto"/>
                    <w:right w:val="none" w:sz="0" w:space="0" w:color="auto"/>
                  </w:divBdr>
                  <w:divsChild>
                    <w:div w:id="1337348234">
                      <w:marLeft w:val="0"/>
                      <w:marRight w:val="0"/>
                      <w:marTop w:val="0"/>
                      <w:marBottom w:val="0"/>
                      <w:divBdr>
                        <w:top w:val="none" w:sz="0" w:space="0" w:color="auto"/>
                        <w:left w:val="none" w:sz="0" w:space="0" w:color="auto"/>
                        <w:bottom w:val="none" w:sz="0" w:space="0" w:color="auto"/>
                        <w:right w:val="none" w:sz="0" w:space="0" w:color="auto"/>
                      </w:divBdr>
                    </w:div>
                  </w:divsChild>
                </w:div>
                <w:div w:id="361176114">
                  <w:marLeft w:val="0"/>
                  <w:marRight w:val="0"/>
                  <w:marTop w:val="0"/>
                  <w:marBottom w:val="0"/>
                  <w:divBdr>
                    <w:top w:val="none" w:sz="0" w:space="0" w:color="auto"/>
                    <w:left w:val="none" w:sz="0" w:space="0" w:color="auto"/>
                    <w:bottom w:val="none" w:sz="0" w:space="0" w:color="auto"/>
                    <w:right w:val="none" w:sz="0" w:space="0" w:color="auto"/>
                  </w:divBdr>
                  <w:divsChild>
                    <w:div w:id="963002286">
                      <w:marLeft w:val="0"/>
                      <w:marRight w:val="0"/>
                      <w:marTop w:val="0"/>
                      <w:marBottom w:val="0"/>
                      <w:divBdr>
                        <w:top w:val="none" w:sz="0" w:space="0" w:color="auto"/>
                        <w:left w:val="none" w:sz="0" w:space="0" w:color="auto"/>
                        <w:bottom w:val="none" w:sz="0" w:space="0" w:color="auto"/>
                        <w:right w:val="none" w:sz="0" w:space="0" w:color="auto"/>
                      </w:divBdr>
                    </w:div>
                  </w:divsChild>
                </w:div>
                <w:div w:id="1617633553">
                  <w:marLeft w:val="0"/>
                  <w:marRight w:val="0"/>
                  <w:marTop w:val="0"/>
                  <w:marBottom w:val="0"/>
                  <w:divBdr>
                    <w:top w:val="none" w:sz="0" w:space="0" w:color="auto"/>
                    <w:left w:val="none" w:sz="0" w:space="0" w:color="auto"/>
                    <w:bottom w:val="none" w:sz="0" w:space="0" w:color="auto"/>
                    <w:right w:val="none" w:sz="0" w:space="0" w:color="auto"/>
                  </w:divBdr>
                  <w:divsChild>
                    <w:div w:id="859926445">
                      <w:marLeft w:val="0"/>
                      <w:marRight w:val="0"/>
                      <w:marTop w:val="0"/>
                      <w:marBottom w:val="0"/>
                      <w:divBdr>
                        <w:top w:val="none" w:sz="0" w:space="0" w:color="auto"/>
                        <w:left w:val="none" w:sz="0" w:space="0" w:color="auto"/>
                        <w:bottom w:val="none" w:sz="0" w:space="0" w:color="auto"/>
                        <w:right w:val="none" w:sz="0" w:space="0" w:color="auto"/>
                      </w:divBdr>
                    </w:div>
                  </w:divsChild>
                </w:div>
                <w:div w:id="1909413728">
                  <w:marLeft w:val="0"/>
                  <w:marRight w:val="0"/>
                  <w:marTop w:val="0"/>
                  <w:marBottom w:val="0"/>
                  <w:divBdr>
                    <w:top w:val="none" w:sz="0" w:space="0" w:color="auto"/>
                    <w:left w:val="none" w:sz="0" w:space="0" w:color="auto"/>
                    <w:bottom w:val="none" w:sz="0" w:space="0" w:color="auto"/>
                    <w:right w:val="none" w:sz="0" w:space="0" w:color="auto"/>
                  </w:divBdr>
                  <w:divsChild>
                    <w:div w:id="186480154">
                      <w:marLeft w:val="0"/>
                      <w:marRight w:val="0"/>
                      <w:marTop w:val="0"/>
                      <w:marBottom w:val="0"/>
                      <w:divBdr>
                        <w:top w:val="none" w:sz="0" w:space="0" w:color="auto"/>
                        <w:left w:val="none" w:sz="0" w:space="0" w:color="auto"/>
                        <w:bottom w:val="none" w:sz="0" w:space="0" w:color="auto"/>
                        <w:right w:val="none" w:sz="0" w:space="0" w:color="auto"/>
                      </w:divBdr>
                    </w:div>
                  </w:divsChild>
                </w:div>
                <w:div w:id="887716289">
                  <w:marLeft w:val="0"/>
                  <w:marRight w:val="0"/>
                  <w:marTop w:val="0"/>
                  <w:marBottom w:val="0"/>
                  <w:divBdr>
                    <w:top w:val="none" w:sz="0" w:space="0" w:color="auto"/>
                    <w:left w:val="none" w:sz="0" w:space="0" w:color="auto"/>
                    <w:bottom w:val="none" w:sz="0" w:space="0" w:color="auto"/>
                    <w:right w:val="none" w:sz="0" w:space="0" w:color="auto"/>
                  </w:divBdr>
                  <w:divsChild>
                    <w:div w:id="271323485">
                      <w:marLeft w:val="0"/>
                      <w:marRight w:val="0"/>
                      <w:marTop w:val="0"/>
                      <w:marBottom w:val="0"/>
                      <w:divBdr>
                        <w:top w:val="none" w:sz="0" w:space="0" w:color="auto"/>
                        <w:left w:val="none" w:sz="0" w:space="0" w:color="auto"/>
                        <w:bottom w:val="none" w:sz="0" w:space="0" w:color="auto"/>
                        <w:right w:val="none" w:sz="0" w:space="0" w:color="auto"/>
                      </w:divBdr>
                    </w:div>
                  </w:divsChild>
                </w:div>
                <w:div w:id="1877308164">
                  <w:marLeft w:val="0"/>
                  <w:marRight w:val="0"/>
                  <w:marTop w:val="0"/>
                  <w:marBottom w:val="0"/>
                  <w:divBdr>
                    <w:top w:val="none" w:sz="0" w:space="0" w:color="auto"/>
                    <w:left w:val="none" w:sz="0" w:space="0" w:color="auto"/>
                    <w:bottom w:val="none" w:sz="0" w:space="0" w:color="auto"/>
                    <w:right w:val="none" w:sz="0" w:space="0" w:color="auto"/>
                  </w:divBdr>
                  <w:divsChild>
                    <w:div w:id="200020763">
                      <w:marLeft w:val="0"/>
                      <w:marRight w:val="0"/>
                      <w:marTop w:val="0"/>
                      <w:marBottom w:val="0"/>
                      <w:divBdr>
                        <w:top w:val="none" w:sz="0" w:space="0" w:color="auto"/>
                        <w:left w:val="none" w:sz="0" w:space="0" w:color="auto"/>
                        <w:bottom w:val="none" w:sz="0" w:space="0" w:color="auto"/>
                        <w:right w:val="none" w:sz="0" w:space="0" w:color="auto"/>
                      </w:divBdr>
                    </w:div>
                  </w:divsChild>
                </w:div>
                <w:div w:id="886185414">
                  <w:marLeft w:val="0"/>
                  <w:marRight w:val="0"/>
                  <w:marTop w:val="0"/>
                  <w:marBottom w:val="0"/>
                  <w:divBdr>
                    <w:top w:val="none" w:sz="0" w:space="0" w:color="auto"/>
                    <w:left w:val="none" w:sz="0" w:space="0" w:color="auto"/>
                    <w:bottom w:val="none" w:sz="0" w:space="0" w:color="auto"/>
                    <w:right w:val="none" w:sz="0" w:space="0" w:color="auto"/>
                  </w:divBdr>
                  <w:divsChild>
                    <w:div w:id="2083982074">
                      <w:marLeft w:val="0"/>
                      <w:marRight w:val="0"/>
                      <w:marTop w:val="0"/>
                      <w:marBottom w:val="0"/>
                      <w:divBdr>
                        <w:top w:val="none" w:sz="0" w:space="0" w:color="auto"/>
                        <w:left w:val="none" w:sz="0" w:space="0" w:color="auto"/>
                        <w:bottom w:val="none" w:sz="0" w:space="0" w:color="auto"/>
                        <w:right w:val="none" w:sz="0" w:space="0" w:color="auto"/>
                      </w:divBdr>
                    </w:div>
                  </w:divsChild>
                </w:div>
                <w:div w:id="1951662184">
                  <w:marLeft w:val="0"/>
                  <w:marRight w:val="0"/>
                  <w:marTop w:val="0"/>
                  <w:marBottom w:val="0"/>
                  <w:divBdr>
                    <w:top w:val="none" w:sz="0" w:space="0" w:color="auto"/>
                    <w:left w:val="none" w:sz="0" w:space="0" w:color="auto"/>
                    <w:bottom w:val="none" w:sz="0" w:space="0" w:color="auto"/>
                    <w:right w:val="none" w:sz="0" w:space="0" w:color="auto"/>
                  </w:divBdr>
                  <w:divsChild>
                    <w:div w:id="1159613902">
                      <w:marLeft w:val="0"/>
                      <w:marRight w:val="0"/>
                      <w:marTop w:val="0"/>
                      <w:marBottom w:val="0"/>
                      <w:divBdr>
                        <w:top w:val="none" w:sz="0" w:space="0" w:color="auto"/>
                        <w:left w:val="none" w:sz="0" w:space="0" w:color="auto"/>
                        <w:bottom w:val="none" w:sz="0" w:space="0" w:color="auto"/>
                        <w:right w:val="none" w:sz="0" w:space="0" w:color="auto"/>
                      </w:divBdr>
                    </w:div>
                  </w:divsChild>
                </w:div>
                <w:div w:id="1494761856">
                  <w:marLeft w:val="0"/>
                  <w:marRight w:val="0"/>
                  <w:marTop w:val="0"/>
                  <w:marBottom w:val="0"/>
                  <w:divBdr>
                    <w:top w:val="none" w:sz="0" w:space="0" w:color="auto"/>
                    <w:left w:val="none" w:sz="0" w:space="0" w:color="auto"/>
                    <w:bottom w:val="none" w:sz="0" w:space="0" w:color="auto"/>
                    <w:right w:val="none" w:sz="0" w:space="0" w:color="auto"/>
                  </w:divBdr>
                  <w:divsChild>
                    <w:div w:id="525292258">
                      <w:marLeft w:val="0"/>
                      <w:marRight w:val="0"/>
                      <w:marTop w:val="0"/>
                      <w:marBottom w:val="0"/>
                      <w:divBdr>
                        <w:top w:val="none" w:sz="0" w:space="0" w:color="auto"/>
                        <w:left w:val="none" w:sz="0" w:space="0" w:color="auto"/>
                        <w:bottom w:val="none" w:sz="0" w:space="0" w:color="auto"/>
                        <w:right w:val="none" w:sz="0" w:space="0" w:color="auto"/>
                      </w:divBdr>
                    </w:div>
                  </w:divsChild>
                </w:div>
                <w:div w:id="2064399665">
                  <w:marLeft w:val="0"/>
                  <w:marRight w:val="0"/>
                  <w:marTop w:val="0"/>
                  <w:marBottom w:val="0"/>
                  <w:divBdr>
                    <w:top w:val="none" w:sz="0" w:space="0" w:color="auto"/>
                    <w:left w:val="none" w:sz="0" w:space="0" w:color="auto"/>
                    <w:bottom w:val="none" w:sz="0" w:space="0" w:color="auto"/>
                    <w:right w:val="none" w:sz="0" w:space="0" w:color="auto"/>
                  </w:divBdr>
                  <w:divsChild>
                    <w:div w:id="1974554493">
                      <w:marLeft w:val="0"/>
                      <w:marRight w:val="0"/>
                      <w:marTop w:val="0"/>
                      <w:marBottom w:val="0"/>
                      <w:divBdr>
                        <w:top w:val="none" w:sz="0" w:space="0" w:color="auto"/>
                        <w:left w:val="none" w:sz="0" w:space="0" w:color="auto"/>
                        <w:bottom w:val="none" w:sz="0" w:space="0" w:color="auto"/>
                        <w:right w:val="none" w:sz="0" w:space="0" w:color="auto"/>
                      </w:divBdr>
                    </w:div>
                  </w:divsChild>
                </w:div>
                <w:div w:id="1003126315">
                  <w:marLeft w:val="0"/>
                  <w:marRight w:val="0"/>
                  <w:marTop w:val="0"/>
                  <w:marBottom w:val="0"/>
                  <w:divBdr>
                    <w:top w:val="none" w:sz="0" w:space="0" w:color="auto"/>
                    <w:left w:val="none" w:sz="0" w:space="0" w:color="auto"/>
                    <w:bottom w:val="none" w:sz="0" w:space="0" w:color="auto"/>
                    <w:right w:val="none" w:sz="0" w:space="0" w:color="auto"/>
                  </w:divBdr>
                  <w:divsChild>
                    <w:div w:id="654377398">
                      <w:marLeft w:val="0"/>
                      <w:marRight w:val="0"/>
                      <w:marTop w:val="0"/>
                      <w:marBottom w:val="0"/>
                      <w:divBdr>
                        <w:top w:val="none" w:sz="0" w:space="0" w:color="auto"/>
                        <w:left w:val="none" w:sz="0" w:space="0" w:color="auto"/>
                        <w:bottom w:val="none" w:sz="0" w:space="0" w:color="auto"/>
                        <w:right w:val="none" w:sz="0" w:space="0" w:color="auto"/>
                      </w:divBdr>
                    </w:div>
                  </w:divsChild>
                </w:div>
                <w:div w:id="1839153245">
                  <w:marLeft w:val="0"/>
                  <w:marRight w:val="0"/>
                  <w:marTop w:val="0"/>
                  <w:marBottom w:val="0"/>
                  <w:divBdr>
                    <w:top w:val="none" w:sz="0" w:space="0" w:color="auto"/>
                    <w:left w:val="none" w:sz="0" w:space="0" w:color="auto"/>
                    <w:bottom w:val="none" w:sz="0" w:space="0" w:color="auto"/>
                    <w:right w:val="none" w:sz="0" w:space="0" w:color="auto"/>
                  </w:divBdr>
                  <w:divsChild>
                    <w:div w:id="1638803565">
                      <w:marLeft w:val="0"/>
                      <w:marRight w:val="0"/>
                      <w:marTop w:val="0"/>
                      <w:marBottom w:val="0"/>
                      <w:divBdr>
                        <w:top w:val="none" w:sz="0" w:space="0" w:color="auto"/>
                        <w:left w:val="none" w:sz="0" w:space="0" w:color="auto"/>
                        <w:bottom w:val="none" w:sz="0" w:space="0" w:color="auto"/>
                        <w:right w:val="none" w:sz="0" w:space="0" w:color="auto"/>
                      </w:divBdr>
                    </w:div>
                  </w:divsChild>
                </w:div>
                <w:div w:id="819462954">
                  <w:marLeft w:val="0"/>
                  <w:marRight w:val="0"/>
                  <w:marTop w:val="0"/>
                  <w:marBottom w:val="0"/>
                  <w:divBdr>
                    <w:top w:val="none" w:sz="0" w:space="0" w:color="auto"/>
                    <w:left w:val="none" w:sz="0" w:space="0" w:color="auto"/>
                    <w:bottom w:val="none" w:sz="0" w:space="0" w:color="auto"/>
                    <w:right w:val="none" w:sz="0" w:space="0" w:color="auto"/>
                  </w:divBdr>
                  <w:divsChild>
                    <w:div w:id="1370297447">
                      <w:marLeft w:val="0"/>
                      <w:marRight w:val="0"/>
                      <w:marTop w:val="0"/>
                      <w:marBottom w:val="0"/>
                      <w:divBdr>
                        <w:top w:val="none" w:sz="0" w:space="0" w:color="auto"/>
                        <w:left w:val="none" w:sz="0" w:space="0" w:color="auto"/>
                        <w:bottom w:val="none" w:sz="0" w:space="0" w:color="auto"/>
                        <w:right w:val="none" w:sz="0" w:space="0" w:color="auto"/>
                      </w:divBdr>
                    </w:div>
                  </w:divsChild>
                </w:div>
                <w:div w:id="875702050">
                  <w:marLeft w:val="0"/>
                  <w:marRight w:val="0"/>
                  <w:marTop w:val="0"/>
                  <w:marBottom w:val="0"/>
                  <w:divBdr>
                    <w:top w:val="none" w:sz="0" w:space="0" w:color="auto"/>
                    <w:left w:val="none" w:sz="0" w:space="0" w:color="auto"/>
                    <w:bottom w:val="none" w:sz="0" w:space="0" w:color="auto"/>
                    <w:right w:val="none" w:sz="0" w:space="0" w:color="auto"/>
                  </w:divBdr>
                  <w:divsChild>
                    <w:div w:id="1721050986">
                      <w:marLeft w:val="0"/>
                      <w:marRight w:val="0"/>
                      <w:marTop w:val="0"/>
                      <w:marBottom w:val="0"/>
                      <w:divBdr>
                        <w:top w:val="none" w:sz="0" w:space="0" w:color="auto"/>
                        <w:left w:val="none" w:sz="0" w:space="0" w:color="auto"/>
                        <w:bottom w:val="none" w:sz="0" w:space="0" w:color="auto"/>
                        <w:right w:val="none" w:sz="0" w:space="0" w:color="auto"/>
                      </w:divBdr>
                    </w:div>
                  </w:divsChild>
                </w:div>
                <w:div w:id="1662925850">
                  <w:marLeft w:val="0"/>
                  <w:marRight w:val="0"/>
                  <w:marTop w:val="0"/>
                  <w:marBottom w:val="0"/>
                  <w:divBdr>
                    <w:top w:val="none" w:sz="0" w:space="0" w:color="auto"/>
                    <w:left w:val="none" w:sz="0" w:space="0" w:color="auto"/>
                    <w:bottom w:val="none" w:sz="0" w:space="0" w:color="auto"/>
                    <w:right w:val="none" w:sz="0" w:space="0" w:color="auto"/>
                  </w:divBdr>
                  <w:divsChild>
                    <w:div w:id="1655792192">
                      <w:marLeft w:val="0"/>
                      <w:marRight w:val="0"/>
                      <w:marTop w:val="0"/>
                      <w:marBottom w:val="0"/>
                      <w:divBdr>
                        <w:top w:val="none" w:sz="0" w:space="0" w:color="auto"/>
                        <w:left w:val="none" w:sz="0" w:space="0" w:color="auto"/>
                        <w:bottom w:val="none" w:sz="0" w:space="0" w:color="auto"/>
                        <w:right w:val="none" w:sz="0" w:space="0" w:color="auto"/>
                      </w:divBdr>
                    </w:div>
                  </w:divsChild>
                </w:div>
                <w:div w:id="1514345246">
                  <w:marLeft w:val="0"/>
                  <w:marRight w:val="0"/>
                  <w:marTop w:val="0"/>
                  <w:marBottom w:val="0"/>
                  <w:divBdr>
                    <w:top w:val="none" w:sz="0" w:space="0" w:color="auto"/>
                    <w:left w:val="none" w:sz="0" w:space="0" w:color="auto"/>
                    <w:bottom w:val="none" w:sz="0" w:space="0" w:color="auto"/>
                    <w:right w:val="none" w:sz="0" w:space="0" w:color="auto"/>
                  </w:divBdr>
                  <w:divsChild>
                    <w:div w:id="1127503924">
                      <w:marLeft w:val="0"/>
                      <w:marRight w:val="0"/>
                      <w:marTop w:val="0"/>
                      <w:marBottom w:val="0"/>
                      <w:divBdr>
                        <w:top w:val="none" w:sz="0" w:space="0" w:color="auto"/>
                        <w:left w:val="none" w:sz="0" w:space="0" w:color="auto"/>
                        <w:bottom w:val="none" w:sz="0" w:space="0" w:color="auto"/>
                        <w:right w:val="none" w:sz="0" w:space="0" w:color="auto"/>
                      </w:divBdr>
                    </w:div>
                  </w:divsChild>
                </w:div>
                <w:div w:id="2077895877">
                  <w:marLeft w:val="0"/>
                  <w:marRight w:val="0"/>
                  <w:marTop w:val="0"/>
                  <w:marBottom w:val="0"/>
                  <w:divBdr>
                    <w:top w:val="none" w:sz="0" w:space="0" w:color="auto"/>
                    <w:left w:val="none" w:sz="0" w:space="0" w:color="auto"/>
                    <w:bottom w:val="none" w:sz="0" w:space="0" w:color="auto"/>
                    <w:right w:val="none" w:sz="0" w:space="0" w:color="auto"/>
                  </w:divBdr>
                  <w:divsChild>
                    <w:div w:id="2123647078">
                      <w:marLeft w:val="0"/>
                      <w:marRight w:val="0"/>
                      <w:marTop w:val="0"/>
                      <w:marBottom w:val="0"/>
                      <w:divBdr>
                        <w:top w:val="none" w:sz="0" w:space="0" w:color="auto"/>
                        <w:left w:val="none" w:sz="0" w:space="0" w:color="auto"/>
                        <w:bottom w:val="none" w:sz="0" w:space="0" w:color="auto"/>
                        <w:right w:val="none" w:sz="0" w:space="0" w:color="auto"/>
                      </w:divBdr>
                    </w:div>
                  </w:divsChild>
                </w:div>
                <w:div w:id="1712418931">
                  <w:marLeft w:val="0"/>
                  <w:marRight w:val="0"/>
                  <w:marTop w:val="0"/>
                  <w:marBottom w:val="0"/>
                  <w:divBdr>
                    <w:top w:val="none" w:sz="0" w:space="0" w:color="auto"/>
                    <w:left w:val="none" w:sz="0" w:space="0" w:color="auto"/>
                    <w:bottom w:val="none" w:sz="0" w:space="0" w:color="auto"/>
                    <w:right w:val="none" w:sz="0" w:space="0" w:color="auto"/>
                  </w:divBdr>
                  <w:divsChild>
                    <w:div w:id="146360614">
                      <w:marLeft w:val="0"/>
                      <w:marRight w:val="0"/>
                      <w:marTop w:val="0"/>
                      <w:marBottom w:val="0"/>
                      <w:divBdr>
                        <w:top w:val="none" w:sz="0" w:space="0" w:color="auto"/>
                        <w:left w:val="none" w:sz="0" w:space="0" w:color="auto"/>
                        <w:bottom w:val="none" w:sz="0" w:space="0" w:color="auto"/>
                        <w:right w:val="none" w:sz="0" w:space="0" w:color="auto"/>
                      </w:divBdr>
                    </w:div>
                  </w:divsChild>
                </w:div>
                <w:div w:id="441153251">
                  <w:marLeft w:val="0"/>
                  <w:marRight w:val="0"/>
                  <w:marTop w:val="0"/>
                  <w:marBottom w:val="0"/>
                  <w:divBdr>
                    <w:top w:val="none" w:sz="0" w:space="0" w:color="auto"/>
                    <w:left w:val="none" w:sz="0" w:space="0" w:color="auto"/>
                    <w:bottom w:val="none" w:sz="0" w:space="0" w:color="auto"/>
                    <w:right w:val="none" w:sz="0" w:space="0" w:color="auto"/>
                  </w:divBdr>
                  <w:divsChild>
                    <w:div w:id="371075726">
                      <w:marLeft w:val="0"/>
                      <w:marRight w:val="0"/>
                      <w:marTop w:val="0"/>
                      <w:marBottom w:val="0"/>
                      <w:divBdr>
                        <w:top w:val="none" w:sz="0" w:space="0" w:color="auto"/>
                        <w:left w:val="none" w:sz="0" w:space="0" w:color="auto"/>
                        <w:bottom w:val="none" w:sz="0" w:space="0" w:color="auto"/>
                        <w:right w:val="none" w:sz="0" w:space="0" w:color="auto"/>
                      </w:divBdr>
                    </w:div>
                  </w:divsChild>
                </w:div>
                <w:div w:id="830411225">
                  <w:marLeft w:val="0"/>
                  <w:marRight w:val="0"/>
                  <w:marTop w:val="0"/>
                  <w:marBottom w:val="0"/>
                  <w:divBdr>
                    <w:top w:val="none" w:sz="0" w:space="0" w:color="auto"/>
                    <w:left w:val="none" w:sz="0" w:space="0" w:color="auto"/>
                    <w:bottom w:val="none" w:sz="0" w:space="0" w:color="auto"/>
                    <w:right w:val="none" w:sz="0" w:space="0" w:color="auto"/>
                  </w:divBdr>
                  <w:divsChild>
                    <w:div w:id="387730845">
                      <w:marLeft w:val="0"/>
                      <w:marRight w:val="0"/>
                      <w:marTop w:val="0"/>
                      <w:marBottom w:val="0"/>
                      <w:divBdr>
                        <w:top w:val="none" w:sz="0" w:space="0" w:color="auto"/>
                        <w:left w:val="none" w:sz="0" w:space="0" w:color="auto"/>
                        <w:bottom w:val="none" w:sz="0" w:space="0" w:color="auto"/>
                        <w:right w:val="none" w:sz="0" w:space="0" w:color="auto"/>
                      </w:divBdr>
                    </w:div>
                  </w:divsChild>
                </w:div>
                <w:div w:id="560167756">
                  <w:marLeft w:val="0"/>
                  <w:marRight w:val="0"/>
                  <w:marTop w:val="0"/>
                  <w:marBottom w:val="0"/>
                  <w:divBdr>
                    <w:top w:val="none" w:sz="0" w:space="0" w:color="auto"/>
                    <w:left w:val="none" w:sz="0" w:space="0" w:color="auto"/>
                    <w:bottom w:val="none" w:sz="0" w:space="0" w:color="auto"/>
                    <w:right w:val="none" w:sz="0" w:space="0" w:color="auto"/>
                  </w:divBdr>
                  <w:divsChild>
                    <w:div w:id="767575983">
                      <w:marLeft w:val="0"/>
                      <w:marRight w:val="0"/>
                      <w:marTop w:val="0"/>
                      <w:marBottom w:val="0"/>
                      <w:divBdr>
                        <w:top w:val="none" w:sz="0" w:space="0" w:color="auto"/>
                        <w:left w:val="none" w:sz="0" w:space="0" w:color="auto"/>
                        <w:bottom w:val="none" w:sz="0" w:space="0" w:color="auto"/>
                        <w:right w:val="none" w:sz="0" w:space="0" w:color="auto"/>
                      </w:divBdr>
                    </w:div>
                  </w:divsChild>
                </w:div>
                <w:div w:id="537856925">
                  <w:marLeft w:val="0"/>
                  <w:marRight w:val="0"/>
                  <w:marTop w:val="0"/>
                  <w:marBottom w:val="0"/>
                  <w:divBdr>
                    <w:top w:val="none" w:sz="0" w:space="0" w:color="auto"/>
                    <w:left w:val="none" w:sz="0" w:space="0" w:color="auto"/>
                    <w:bottom w:val="none" w:sz="0" w:space="0" w:color="auto"/>
                    <w:right w:val="none" w:sz="0" w:space="0" w:color="auto"/>
                  </w:divBdr>
                  <w:divsChild>
                    <w:div w:id="905334947">
                      <w:marLeft w:val="0"/>
                      <w:marRight w:val="0"/>
                      <w:marTop w:val="0"/>
                      <w:marBottom w:val="0"/>
                      <w:divBdr>
                        <w:top w:val="none" w:sz="0" w:space="0" w:color="auto"/>
                        <w:left w:val="none" w:sz="0" w:space="0" w:color="auto"/>
                        <w:bottom w:val="none" w:sz="0" w:space="0" w:color="auto"/>
                        <w:right w:val="none" w:sz="0" w:space="0" w:color="auto"/>
                      </w:divBdr>
                    </w:div>
                  </w:divsChild>
                </w:div>
                <w:div w:id="1533490957">
                  <w:marLeft w:val="0"/>
                  <w:marRight w:val="0"/>
                  <w:marTop w:val="0"/>
                  <w:marBottom w:val="0"/>
                  <w:divBdr>
                    <w:top w:val="none" w:sz="0" w:space="0" w:color="auto"/>
                    <w:left w:val="none" w:sz="0" w:space="0" w:color="auto"/>
                    <w:bottom w:val="none" w:sz="0" w:space="0" w:color="auto"/>
                    <w:right w:val="none" w:sz="0" w:space="0" w:color="auto"/>
                  </w:divBdr>
                  <w:divsChild>
                    <w:div w:id="302320002">
                      <w:marLeft w:val="0"/>
                      <w:marRight w:val="0"/>
                      <w:marTop w:val="0"/>
                      <w:marBottom w:val="0"/>
                      <w:divBdr>
                        <w:top w:val="none" w:sz="0" w:space="0" w:color="auto"/>
                        <w:left w:val="none" w:sz="0" w:space="0" w:color="auto"/>
                        <w:bottom w:val="none" w:sz="0" w:space="0" w:color="auto"/>
                        <w:right w:val="none" w:sz="0" w:space="0" w:color="auto"/>
                      </w:divBdr>
                    </w:div>
                  </w:divsChild>
                </w:div>
                <w:div w:id="565192232">
                  <w:marLeft w:val="0"/>
                  <w:marRight w:val="0"/>
                  <w:marTop w:val="0"/>
                  <w:marBottom w:val="0"/>
                  <w:divBdr>
                    <w:top w:val="none" w:sz="0" w:space="0" w:color="auto"/>
                    <w:left w:val="none" w:sz="0" w:space="0" w:color="auto"/>
                    <w:bottom w:val="none" w:sz="0" w:space="0" w:color="auto"/>
                    <w:right w:val="none" w:sz="0" w:space="0" w:color="auto"/>
                  </w:divBdr>
                  <w:divsChild>
                    <w:div w:id="2085495454">
                      <w:marLeft w:val="0"/>
                      <w:marRight w:val="0"/>
                      <w:marTop w:val="0"/>
                      <w:marBottom w:val="0"/>
                      <w:divBdr>
                        <w:top w:val="none" w:sz="0" w:space="0" w:color="auto"/>
                        <w:left w:val="none" w:sz="0" w:space="0" w:color="auto"/>
                        <w:bottom w:val="none" w:sz="0" w:space="0" w:color="auto"/>
                        <w:right w:val="none" w:sz="0" w:space="0" w:color="auto"/>
                      </w:divBdr>
                    </w:div>
                  </w:divsChild>
                </w:div>
                <w:div w:id="1608343736">
                  <w:marLeft w:val="0"/>
                  <w:marRight w:val="0"/>
                  <w:marTop w:val="0"/>
                  <w:marBottom w:val="0"/>
                  <w:divBdr>
                    <w:top w:val="none" w:sz="0" w:space="0" w:color="auto"/>
                    <w:left w:val="none" w:sz="0" w:space="0" w:color="auto"/>
                    <w:bottom w:val="none" w:sz="0" w:space="0" w:color="auto"/>
                    <w:right w:val="none" w:sz="0" w:space="0" w:color="auto"/>
                  </w:divBdr>
                  <w:divsChild>
                    <w:div w:id="1805197794">
                      <w:marLeft w:val="0"/>
                      <w:marRight w:val="0"/>
                      <w:marTop w:val="0"/>
                      <w:marBottom w:val="0"/>
                      <w:divBdr>
                        <w:top w:val="none" w:sz="0" w:space="0" w:color="auto"/>
                        <w:left w:val="none" w:sz="0" w:space="0" w:color="auto"/>
                        <w:bottom w:val="none" w:sz="0" w:space="0" w:color="auto"/>
                        <w:right w:val="none" w:sz="0" w:space="0" w:color="auto"/>
                      </w:divBdr>
                    </w:div>
                  </w:divsChild>
                </w:div>
                <w:div w:id="1822885362">
                  <w:marLeft w:val="0"/>
                  <w:marRight w:val="0"/>
                  <w:marTop w:val="0"/>
                  <w:marBottom w:val="0"/>
                  <w:divBdr>
                    <w:top w:val="none" w:sz="0" w:space="0" w:color="auto"/>
                    <w:left w:val="none" w:sz="0" w:space="0" w:color="auto"/>
                    <w:bottom w:val="none" w:sz="0" w:space="0" w:color="auto"/>
                    <w:right w:val="none" w:sz="0" w:space="0" w:color="auto"/>
                  </w:divBdr>
                  <w:divsChild>
                    <w:div w:id="236480712">
                      <w:marLeft w:val="0"/>
                      <w:marRight w:val="0"/>
                      <w:marTop w:val="0"/>
                      <w:marBottom w:val="0"/>
                      <w:divBdr>
                        <w:top w:val="none" w:sz="0" w:space="0" w:color="auto"/>
                        <w:left w:val="none" w:sz="0" w:space="0" w:color="auto"/>
                        <w:bottom w:val="none" w:sz="0" w:space="0" w:color="auto"/>
                        <w:right w:val="none" w:sz="0" w:space="0" w:color="auto"/>
                      </w:divBdr>
                    </w:div>
                  </w:divsChild>
                </w:div>
                <w:div w:id="1686056416">
                  <w:marLeft w:val="0"/>
                  <w:marRight w:val="0"/>
                  <w:marTop w:val="0"/>
                  <w:marBottom w:val="0"/>
                  <w:divBdr>
                    <w:top w:val="none" w:sz="0" w:space="0" w:color="auto"/>
                    <w:left w:val="none" w:sz="0" w:space="0" w:color="auto"/>
                    <w:bottom w:val="none" w:sz="0" w:space="0" w:color="auto"/>
                    <w:right w:val="none" w:sz="0" w:space="0" w:color="auto"/>
                  </w:divBdr>
                  <w:divsChild>
                    <w:div w:id="441344106">
                      <w:marLeft w:val="0"/>
                      <w:marRight w:val="0"/>
                      <w:marTop w:val="0"/>
                      <w:marBottom w:val="0"/>
                      <w:divBdr>
                        <w:top w:val="none" w:sz="0" w:space="0" w:color="auto"/>
                        <w:left w:val="none" w:sz="0" w:space="0" w:color="auto"/>
                        <w:bottom w:val="none" w:sz="0" w:space="0" w:color="auto"/>
                        <w:right w:val="none" w:sz="0" w:space="0" w:color="auto"/>
                      </w:divBdr>
                    </w:div>
                  </w:divsChild>
                </w:div>
                <w:div w:id="555358543">
                  <w:marLeft w:val="0"/>
                  <w:marRight w:val="0"/>
                  <w:marTop w:val="0"/>
                  <w:marBottom w:val="0"/>
                  <w:divBdr>
                    <w:top w:val="none" w:sz="0" w:space="0" w:color="auto"/>
                    <w:left w:val="none" w:sz="0" w:space="0" w:color="auto"/>
                    <w:bottom w:val="none" w:sz="0" w:space="0" w:color="auto"/>
                    <w:right w:val="none" w:sz="0" w:space="0" w:color="auto"/>
                  </w:divBdr>
                  <w:divsChild>
                    <w:div w:id="113405557">
                      <w:marLeft w:val="0"/>
                      <w:marRight w:val="0"/>
                      <w:marTop w:val="0"/>
                      <w:marBottom w:val="0"/>
                      <w:divBdr>
                        <w:top w:val="none" w:sz="0" w:space="0" w:color="auto"/>
                        <w:left w:val="none" w:sz="0" w:space="0" w:color="auto"/>
                        <w:bottom w:val="none" w:sz="0" w:space="0" w:color="auto"/>
                        <w:right w:val="none" w:sz="0" w:space="0" w:color="auto"/>
                      </w:divBdr>
                    </w:div>
                  </w:divsChild>
                </w:div>
                <w:div w:id="1187282446">
                  <w:marLeft w:val="0"/>
                  <w:marRight w:val="0"/>
                  <w:marTop w:val="0"/>
                  <w:marBottom w:val="0"/>
                  <w:divBdr>
                    <w:top w:val="none" w:sz="0" w:space="0" w:color="auto"/>
                    <w:left w:val="none" w:sz="0" w:space="0" w:color="auto"/>
                    <w:bottom w:val="none" w:sz="0" w:space="0" w:color="auto"/>
                    <w:right w:val="none" w:sz="0" w:space="0" w:color="auto"/>
                  </w:divBdr>
                  <w:divsChild>
                    <w:div w:id="1931740863">
                      <w:marLeft w:val="0"/>
                      <w:marRight w:val="0"/>
                      <w:marTop w:val="0"/>
                      <w:marBottom w:val="0"/>
                      <w:divBdr>
                        <w:top w:val="none" w:sz="0" w:space="0" w:color="auto"/>
                        <w:left w:val="none" w:sz="0" w:space="0" w:color="auto"/>
                        <w:bottom w:val="none" w:sz="0" w:space="0" w:color="auto"/>
                        <w:right w:val="none" w:sz="0" w:space="0" w:color="auto"/>
                      </w:divBdr>
                    </w:div>
                  </w:divsChild>
                </w:div>
                <w:div w:id="2012901823">
                  <w:marLeft w:val="0"/>
                  <w:marRight w:val="0"/>
                  <w:marTop w:val="0"/>
                  <w:marBottom w:val="0"/>
                  <w:divBdr>
                    <w:top w:val="none" w:sz="0" w:space="0" w:color="auto"/>
                    <w:left w:val="none" w:sz="0" w:space="0" w:color="auto"/>
                    <w:bottom w:val="none" w:sz="0" w:space="0" w:color="auto"/>
                    <w:right w:val="none" w:sz="0" w:space="0" w:color="auto"/>
                  </w:divBdr>
                  <w:divsChild>
                    <w:div w:id="37824871">
                      <w:marLeft w:val="0"/>
                      <w:marRight w:val="0"/>
                      <w:marTop w:val="0"/>
                      <w:marBottom w:val="0"/>
                      <w:divBdr>
                        <w:top w:val="none" w:sz="0" w:space="0" w:color="auto"/>
                        <w:left w:val="none" w:sz="0" w:space="0" w:color="auto"/>
                        <w:bottom w:val="none" w:sz="0" w:space="0" w:color="auto"/>
                        <w:right w:val="none" w:sz="0" w:space="0" w:color="auto"/>
                      </w:divBdr>
                    </w:div>
                  </w:divsChild>
                </w:div>
                <w:div w:id="1546327442">
                  <w:marLeft w:val="0"/>
                  <w:marRight w:val="0"/>
                  <w:marTop w:val="0"/>
                  <w:marBottom w:val="0"/>
                  <w:divBdr>
                    <w:top w:val="none" w:sz="0" w:space="0" w:color="auto"/>
                    <w:left w:val="none" w:sz="0" w:space="0" w:color="auto"/>
                    <w:bottom w:val="none" w:sz="0" w:space="0" w:color="auto"/>
                    <w:right w:val="none" w:sz="0" w:space="0" w:color="auto"/>
                  </w:divBdr>
                  <w:divsChild>
                    <w:div w:id="1327782230">
                      <w:marLeft w:val="0"/>
                      <w:marRight w:val="0"/>
                      <w:marTop w:val="0"/>
                      <w:marBottom w:val="0"/>
                      <w:divBdr>
                        <w:top w:val="none" w:sz="0" w:space="0" w:color="auto"/>
                        <w:left w:val="none" w:sz="0" w:space="0" w:color="auto"/>
                        <w:bottom w:val="none" w:sz="0" w:space="0" w:color="auto"/>
                        <w:right w:val="none" w:sz="0" w:space="0" w:color="auto"/>
                      </w:divBdr>
                    </w:div>
                  </w:divsChild>
                </w:div>
                <w:div w:id="1907303067">
                  <w:marLeft w:val="0"/>
                  <w:marRight w:val="0"/>
                  <w:marTop w:val="0"/>
                  <w:marBottom w:val="0"/>
                  <w:divBdr>
                    <w:top w:val="none" w:sz="0" w:space="0" w:color="auto"/>
                    <w:left w:val="none" w:sz="0" w:space="0" w:color="auto"/>
                    <w:bottom w:val="none" w:sz="0" w:space="0" w:color="auto"/>
                    <w:right w:val="none" w:sz="0" w:space="0" w:color="auto"/>
                  </w:divBdr>
                  <w:divsChild>
                    <w:div w:id="472797633">
                      <w:marLeft w:val="0"/>
                      <w:marRight w:val="0"/>
                      <w:marTop w:val="0"/>
                      <w:marBottom w:val="0"/>
                      <w:divBdr>
                        <w:top w:val="none" w:sz="0" w:space="0" w:color="auto"/>
                        <w:left w:val="none" w:sz="0" w:space="0" w:color="auto"/>
                        <w:bottom w:val="none" w:sz="0" w:space="0" w:color="auto"/>
                        <w:right w:val="none" w:sz="0" w:space="0" w:color="auto"/>
                      </w:divBdr>
                    </w:div>
                  </w:divsChild>
                </w:div>
                <w:div w:id="1520969754">
                  <w:marLeft w:val="0"/>
                  <w:marRight w:val="0"/>
                  <w:marTop w:val="0"/>
                  <w:marBottom w:val="0"/>
                  <w:divBdr>
                    <w:top w:val="none" w:sz="0" w:space="0" w:color="auto"/>
                    <w:left w:val="none" w:sz="0" w:space="0" w:color="auto"/>
                    <w:bottom w:val="none" w:sz="0" w:space="0" w:color="auto"/>
                    <w:right w:val="none" w:sz="0" w:space="0" w:color="auto"/>
                  </w:divBdr>
                  <w:divsChild>
                    <w:div w:id="357853611">
                      <w:marLeft w:val="0"/>
                      <w:marRight w:val="0"/>
                      <w:marTop w:val="0"/>
                      <w:marBottom w:val="0"/>
                      <w:divBdr>
                        <w:top w:val="none" w:sz="0" w:space="0" w:color="auto"/>
                        <w:left w:val="none" w:sz="0" w:space="0" w:color="auto"/>
                        <w:bottom w:val="none" w:sz="0" w:space="0" w:color="auto"/>
                        <w:right w:val="none" w:sz="0" w:space="0" w:color="auto"/>
                      </w:divBdr>
                    </w:div>
                  </w:divsChild>
                </w:div>
                <w:div w:id="1787381382">
                  <w:marLeft w:val="0"/>
                  <w:marRight w:val="0"/>
                  <w:marTop w:val="0"/>
                  <w:marBottom w:val="0"/>
                  <w:divBdr>
                    <w:top w:val="none" w:sz="0" w:space="0" w:color="auto"/>
                    <w:left w:val="none" w:sz="0" w:space="0" w:color="auto"/>
                    <w:bottom w:val="none" w:sz="0" w:space="0" w:color="auto"/>
                    <w:right w:val="none" w:sz="0" w:space="0" w:color="auto"/>
                  </w:divBdr>
                  <w:divsChild>
                    <w:div w:id="2063291117">
                      <w:marLeft w:val="0"/>
                      <w:marRight w:val="0"/>
                      <w:marTop w:val="0"/>
                      <w:marBottom w:val="0"/>
                      <w:divBdr>
                        <w:top w:val="none" w:sz="0" w:space="0" w:color="auto"/>
                        <w:left w:val="none" w:sz="0" w:space="0" w:color="auto"/>
                        <w:bottom w:val="none" w:sz="0" w:space="0" w:color="auto"/>
                        <w:right w:val="none" w:sz="0" w:space="0" w:color="auto"/>
                      </w:divBdr>
                    </w:div>
                  </w:divsChild>
                </w:div>
                <w:div w:id="1395545938">
                  <w:marLeft w:val="0"/>
                  <w:marRight w:val="0"/>
                  <w:marTop w:val="0"/>
                  <w:marBottom w:val="0"/>
                  <w:divBdr>
                    <w:top w:val="none" w:sz="0" w:space="0" w:color="auto"/>
                    <w:left w:val="none" w:sz="0" w:space="0" w:color="auto"/>
                    <w:bottom w:val="none" w:sz="0" w:space="0" w:color="auto"/>
                    <w:right w:val="none" w:sz="0" w:space="0" w:color="auto"/>
                  </w:divBdr>
                  <w:divsChild>
                    <w:div w:id="413942497">
                      <w:marLeft w:val="0"/>
                      <w:marRight w:val="0"/>
                      <w:marTop w:val="0"/>
                      <w:marBottom w:val="0"/>
                      <w:divBdr>
                        <w:top w:val="none" w:sz="0" w:space="0" w:color="auto"/>
                        <w:left w:val="none" w:sz="0" w:space="0" w:color="auto"/>
                        <w:bottom w:val="none" w:sz="0" w:space="0" w:color="auto"/>
                        <w:right w:val="none" w:sz="0" w:space="0" w:color="auto"/>
                      </w:divBdr>
                    </w:div>
                  </w:divsChild>
                </w:div>
                <w:div w:id="1708293703">
                  <w:marLeft w:val="0"/>
                  <w:marRight w:val="0"/>
                  <w:marTop w:val="0"/>
                  <w:marBottom w:val="0"/>
                  <w:divBdr>
                    <w:top w:val="none" w:sz="0" w:space="0" w:color="auto"/>
                    <w:left w:val="none" w:sz="0" w:space="0" w:color="auto"/>
                    <w:bottom w:val="none" w:sz="0" w:space="0" w:color="auto"/>
                    <w:right w:val="none" w:sz="0" w:space="0" w:color="auto"/>
                  </w:divBdr>
                  <w:divsChild>
                    <w:div w:id="1951552010">
                      <w:marLeft w:val="0"/>
                      <w:marRight w:val="0"/>
                      <w:marTop w:val="0"/>
                      <w:marBottom w:val="0"/>
                      <w:divBdr>
                        <w:top w:val="none" w:sz="0" w:space="0" w:color="auto"/>
                        <w:left w:val="none" w:sz="0" w:space="0" w:color="auto"/>
                        <w:bottom w:val="none" w:sz="0" w:space="0" w:color="auto"/>
                        <w:right w:val="none" w:sz="0" w:space="0" w:color="auto"/>
                      </w:divBdr>
                    </w:div>
                  </w:divsChild>
                </w:div>
                <w:div w:id="579676949">
                  <w:marLeft w:val="0"/>
                  <w:marRight w:val="0"/>
                  <w:marTop w:val="0"/>
                  <w:marBottom w:val="0"/>
                  <w:divBdr>
                    <w:top w:val="none" w:sz="0" w:space="0" w:color="auto"/>
                    <w:left w:val="none" w:sz="0" w:space="0" w:color="auto"/>
                    <w:bottom w:val="none" w:sz="0" w:space="0" w:color="auto"/>
                    <w:right w:val="none" w:sz="0" w:space="0" w:color="auto"/>
                  </w:divBdr>
                  <w:divsChild>
                    <w:div w:id="236744953">
                      <w:marLeft w:val="0"/>
                      <w:marRight w:val="0"/>
                      <w:marTop w:val="0"/>
                      <w:marBottom w:val="0"/>
                      <w:divBdr>
                        <w:top w:val="none" w:sz="0" w:space="0" w:color="auto"/>
                        <w:left w:val="none" w:sz="0" w:space="0" w:color="auto"/>
                        <w:bottom w:val="none" w:sz="0" w:space="0" w:color="auto"/>
                        <w:right w:val="none" w:sz="0" w:space="0" w:color="auto"/>
                      </w:divBdr>
                    </w:div>
                  </w:divsChild>
                </w:div>
                <w:div w:id="1377393496">
                  <w:marLeft w:val="0"/>
                  <w:marRight w:val="0"/>
                  <w:marTop w:val="0"/>
                  <w:marBottom w:val="0"/>
                  <w:divBdr>
                    <w:top w:val="none" w:sz="0" w:space="0" w:color="auto"/>
                    <w:left w:val="none" w:sz="0" w:space="0" w:color="auto"/>
                    <w:bottom w:val="none" w:sz="0" w:space="0" w:color="auto"/>
                    <w:right w:val="none" w:sz="0" w:space="0" w:color="auto"/>
                  </w:divBdr>
                  <w:divsChild>
                    <w:div w:id="1657999580">
                      <w:marLeft w:val="0"/>
                      <w:marRight w:val="0"/>
                      <w:marTop w:val="0"/>
                      <w:marBottom w:val="0"/>
                      <w:divBdr>
                        <w:top w:val="none" w:sz="0" w:space="0" w:color="auto"/>
                        <w:left w:val="none" w:sz="0" w:space="0" w:color="auto"/>
                        <w:bottom w:val="none" w:sz="0" w:space="0" w:color="auto"/>
                        <w:right w:val="none" w:sz="0" w:space="0" w:color="auto"/>
                      </w:divBdr>
                    </w:div>
                  </w:divsChild>
                </w:div>
                <w:div w:id="630214862">
                  <w:marLeft w:val="0"/>
                  <w:marRight w:val="0"/>
                  <w:marTop w:val="0"/>
                  <w:marBottom w:val="0"/>
                  <w:divBdr>
                    <w:top w:val="none" w:sz="0" w:space="0" w:color="auto"/>
                    <w:left w:val="none" w:sz="0" w:space="0" w:color="auto"/>
                    <w:bottom w:val="none" w:sz="0" w:space="0" w:color="auto"/>
                    <w:right w:val="none" w:sz="0" w:space="0" w:color="auto"/>
                  </w:divBdr>
                  <w:divsChild>
                    <w:div w:id="1705666361">
                      <w:marLeft w:val="0"/>
                      <w:marRight w:val="0"/>
                      <w:marTop w:val="0"/>
                      <w:marBottom w:val="0"/>
                      <w:divBdr>
                        <w:top w:val="none" w:sz="0" w:space="0" w:color="auto"/>
                        <w:left w:val="none" w:sz="0" w:space="0" w:color="auto"/>
                        <w:bottom w:val="none" w:sz="0" w:space="0" w:color="auto"/>
                        <w:right w:val="none" w:sz="0" w:space="0" w:color="auto"/>
                      </w:divBdr>
                    </w:div>
                  </w:divsChild>
                </w:div>
                <w:div w:id="943347950">
                  <w:marLeft w:val="0"/>
                  <w:marRight w:val="0"/>
                  <w:marTop w:val="0"/>
                  <w:marBottom w:val="0"/>
                  <w:divBdr>
                    <w:top w:val="none" w:sz="0" w:space="0" w:color="auto"/>
                    <w:left w:val="none" w:sz="0" w:space="0" w:color="auto"/>
                    <w:bottom w:val="none" w:sz="0" w:space="0" w:color="auto"/>
                    <w:right w:val="none" w:sz="0" w:space="0" w:color="auto"/>
                  </w:divBdr>
                  <w:divsChild>
                    <w:div w:id="267127156">
                      <w:marLeft w:val="0"/>
                      <w:marRight w:val="0"/>
                      <w:marTop w:val="0"/>
                      <w:marBottom w:val="0"/>
                      <w:divBdr>
                        <w:top w:val="none" w:sz="0" w:space="0" w:color="auto"/>
                        <w:left w:val="none" w:sz="0" w:space="0" w:color="auto"/>
                        <w:bottom w:val="none" w:sz="0" w:space="0" w:color="auto"/>
                        <w:right w:val="none" w:sz="0" w:space="0" w:color="auto"/>
                      </w:divBdr>
                    </w:div>
                  </w:divsChild>
                </w:div>
                <w:div w:id="816802616">
                  <w:marLeft w:val="0"/>
                  <w:marRight w:val="0"/>
                  <w:marTop w:val="0"/>
                  <w:marBottom w:val="0"/>
                  <w:divBdr>
                    <w:top w:val="none" w:sz="0" w:space="0" w:color="auto"/>
                    <w:left w:val="none" w:sz="0" w:space="0" w:color="auto"/>
                    <w:bottom w:val="none" w:sz="0" w:space="0" w:color="auto"/>
                    <w:right w:val="none" w:sz="0" w:space="0" w:color="auto"/>
                  </w:divBdr>
                  <w:divsChild>
                    <w:div w:id="1113087621">
                      <w:marLeft w:val="0"/>
                      <w:marRight w:val="0"/>
                      <w:marTop w:val="0"/>
                      <w:marBottom w:val="0"/>
                      <w:divBdr>
                        <w:top w:val="none" w:sz="0" w:space="0" w:color="auto"/>
                        <w:left w:val="none" w:sz="0" w:space="0" w:color="auto"/>
                        <w:bottom w:val="none" w:sz="0" w:space="0" w:color="auto"/>
                        <w:right w:val="none" w:sz="0" w:space="0" w:color="auto"/>
                      </w:divBdr>
                    </w:div>
                  </w:divsChild>
                </w:div>
                <w:div w:id="669062553">
                  <w:marLeft w:val="0"/>
                  <w:marRight w:val="0"/>
                  <w:marTop w:val="0"/>
                  <w:marBottom w:val="0"/>
                  <w:divBdr>
                    <w:top w:val="none" w:sz="0" w:space="0" w:color="auto"/>
                    <w:left w:val="none" w:sz="0" w:space="0" w:color="auto"/>
                    <w:bottom w:val="none" w:sz="0" w:space="0" w:color="auto"/>
                    <w:right w:val="none" w:sz="0" w:space="0" w:color="auto"/>
                  </w:divBdr>
                  <w:divsChild>
                    <w:div w:id="1963995691">
                      <w:marLeft w:val="0"/>
                      <w:marRight w:val="0"/>
                      <w:marTop w:val="0"/>
                      <w:marBottom w:val="0"/>
                      <w:divBdr>
                        <w:top w:val="none" w:sz="0" w:space="0" w:color="auto"/>
                        <w:left w:val="none" w:sz="0" w:space="0" w:color="auto"/>
                        <w:bottom w:val="none" w:sz="0" w:space="0" w:color="auto"/>
                        <w:right w:val="none" w:sz="0" w:space="0" w:color="auto"/>
                      </w:divBdr>
                    </w:div>
                  </w:divsChild>
                </w:div>
                <w:div w:id="802620717">
                  <w:marLeft w:val="0"/>
                  <w:marRight w:val="0"/>
                  <w:marTop w:val="0"/>
                  <w:marBottom w:val="0"/>
                  <w:divBdr>
                    <w:top w:val="none" w:sz="0" w:space="0" w:color="auto"/>
                    <w:left w:val="none" w:sz="0" w:space="0" w:color="auto"/>
                    <w:bottom w:val="none" w:sz="0" w:space="0" w:color="auto"/>
                    <w:right w:val="none" w:sz="0" w:space="0" w:color="auto"/>
                  </w:divBdr>
                  <w:divsChild>
                    <w:div w:id="303318312">
                      <w:marLeft w:val="0"/>
                      <w:marRight w:val="0"/>
                      <w:marTop w:val="0"/>
                      <w:marBottom w:val="0"/>
                      <w:divBdr>
                        <w:top w:val="none" w:sz="0" w:space="0" w:color="auto"/>
                        <w:left w:val="none" w:sz="0" w:space="0" w:color="auto"/>
                        <w:bottom w:val="none" w:sz="0" w:space="0" w:color="auto"/>
                        <w:right w:val="none" w:sz="0" w:space="0" w:color="auto"/>
                      </w:divBdr>
                    </w:div>
                  </w:divsChild>
                </w:div>
                <w:div w:id="1297492550">
                  <w:marLeft w:val="0"/>
                  <w:marRight w:val="0"/>
                  <w:marTop w:val="0"/>
                  <w:marBottom w:val="0"/>
                  <w:divBdr>
                    <w:top w:val="none" w:sz="0" w:space="0" w:color="auto"/>
                    <w:left w:val="none" w:sz="0" w:space="0" w:color="auto"/>
                    <w:bottom w:val="none" w:sz="0" w:space="0" w:color="auto"/>
                    <w:right w:val="none" w:sz="0" w:space="0" w:color="auto"/>
                  </w:divBdr>
                  <w:divsChild>
                    <w:div w:id="729040105">
                      <w:marLeft w:val="0"/>
                      <w:marRight w:val="0"/>
                      <w:marTop w:val="0"/>
                      <w:marBottom w:val="0"/>
                      <w:divBdr>
                        <w:top w:val="none" w:sz="0" w:space="0" w:color="auto"/>
                        <w:left w:val="none" w:sz="0" w:space="0" w:color="auto"/>
                        <w:bottom w:val="none" w:sz="0" w:space="0" w:color="auto"/>
                        <w:right w:val="none" w:sz="0" w:space="0" w:color="auto"/>
                      </w:divBdr>
                    </w:div>
                  </w:divsChild>
                </w:div>
                <w:div w:id="1952472579">
                  <w:marLeft w:val="0"/>
                  <w:marRight w:val="0"/>
                  <w:marTop w:val="0"/>
                  <w:marBottom w:val="0"/>
                  <w:divBdr>
                    <w:top w:val="none" w:sz="0" w:space="0" w:color="auto"/>
                    <w:left w:val="none" w:sz="0" w:space="0" w:color="auto"/>
                    <w:bottom w:val="none" w:sz="0" w:space="0" w:color="auto"/>
                    <w:right w:val="none" w:sz="0" w:space="0" w:color="auto"/>
                  </w:divBdr>
                  <w:divsChild>
                    <w:div w:id="1205748253">
                      <w:marLeft w:val="0"/>
                      <w:marRight w:val="0"/>
                      <w:marTop w:val="0"/>
                      <w:marBottom w:val="0"/>
                      <w:divBdr>
                        <w:top w:val="none" w:sz="0" w:space="0" w:color="auto"/>
                        <w:left w:val="none" w:sz="0" w:space="0" w:color="auto"/>
                        <w:bottom w:val="none" w:sz="0" w:space="0" w:color="auto"/>
                        <w:right w:val="none" w:sz="0" w:space="0" w:color="auto"/>
                      </w:divBdr>
                    </w:div>
                  </w:divsChild>
                </w:div>
                <w:div w:id="1267274864">
                  <w:marLeft w:val="0"/>
                  <w:marRight w:val="0"/>
                  <w:marTop w:val="0"/>
                  <w:marBottom w:val="0"/>
                  <w:divBdr>
                    <w:top w:val="none" w:sz="0" w:space="0" w:color="auto"/>
                    <w:left w:val="none" w:sz="0" w:space="0" w:color="auto"/>
                    <w:bottom w:val="none" w:sz="0" w:space="0" w:color="auto"/>
                    <w:right w:val="none" w:sz="0" w:space="0" w:color="auto"/>
                  </w:divBdr>
                  <w:divsChild>
                    <w:div w:id="958219658">
                      <w:marLeft w:val="0"/>
                      <w:marRight w:val="0"/>
                      <w:marTop w:val="0"/>
                      <w:marBottom w:val="0"/>
                      <w:divBdr>
                        <w:top w:val="none" w:sz="0" w:space="0" w:color="auto"/>
                        <w:left w:val="none" w:sz="0" w:space="0" w:color="auto"/>
                        <w:bottom w:val="none" w:sz="0" w:space="0" w:color="auto"/>
                        <w:right w:val="none" w:sz="0" w:space="0" w:color="auto"/>
                      </w:divBdr>
                    </w:div>
                  </w:divsChild>
                </w:div>
                <w:div w:id="1263608959">
                  <w:marLeft w:val="0"/>
                  <w:marRight w:val="0"/>
                  <w:marTop w:val="0"/>
                  <w:marBottom w:val="0"/>
                  <w:divBdr>
                    <w:top w:val="none" w:sz="0" w:space="0" w:color="auto"/>
                    <w:left w:val="none" w:sz="0" w:space="0" w:color="auto"/>
                    <w:bottom w:val="none" w:sz="0" w:space="0" w:color="auto"/>
                    <w:right w:val="none" w:sz="0" w:space="0" w:color="auto"/>
                  </w:divBdr>
                  <w:divsChild>
                    <w:div w:id="710422640">
                      <w:marLeft w:val="0"/>
                      <w:marRight w:val="0"/>
                      <w:marTop w:val="0"/>
                      <w:marBottom w:val="0"/>
                      <w:divBdr>
                        <w:top w:val="none" w:sz="0" w:space="0" w:color="auto"/>
                        <w:left w:val="none" w:sz="0" w:space="0" w:color="auto"/>
                        <w:bottom w:val="none" w:sz="0" w:space="0" w:color="auto"/>
                        <w:right w:val="none" w:sz="0" w:space="0" w:color="auto"/>
                      </w:divBdr>
                    </w:div>
                  </w:divsChild>
                </w:div>
                <w:div w:id="1855220528">
                  <w:marLeft w:val="0"/>
                  <w:marRight w:val="0"/>
                  <w:marTop w:val="0"/>
                  <w:marBottom w:val="0"/>
                  <w:divBdr>
                    <w:top w:val="none" w:sz="0" w:space="0" w:color="auto"/>
                    <w:left w:val="none" w:sz="0" w:space="0" w:color="auto"/>
                    <w:bottom w:val="none" w:sz="0" w:space="0" w:color="auto"/>
                    <w:right w:val="none" w:sz="0" w:space="0" w:color="auto"/>
                  </w:divBdr>
                  <w:divsChild>
                    <w:div w:id="831414402">
                      <w:marLeft w:val="0"/>
                      <w:marRight w:val="0"/>
                      <w:marTop w:val="0"/>
                      <w:marBottom w:val="0"/>
                      <w:divBdr>
                        <w:top w:val="none" w:sz="0" w:space="0" w:color="auto"/>
                        <w:left w:val="none" w:sz="0" w:space="0" w:color="auto"/>
                        <w:bottom w:val="none" w:sz="0" w:space="0" w:color="auto"/>
                        <w:right w:val="none" w:sz="0" w:space="0" w:color="auto"/>
                      </w:divBdr>
                    </w:div>
                  </w:divsChild>
                </w:div>
                <w:div w:id="1819955160">
                  <w:marLeft w:val="0"/>
                  <w:marRight w:val="0"/>
                  <w:marTop w:val="0"/>
                  <w:marBottom w:val="0"/>
                  <w:divBdr>
                    <w:top w:val="none" w:sz="0" w:space="0" w:color="auto"/>
                    <w:left w:val="none" w:sz="0" w:space="0" w:color="auto"/>
                    <w:bottom w:val="none" w:sz="0" w:space="0" w:color="auto"/>
                    <w:right w:val="none" w:sz="0" w:space="0" w:color="auto"/>
                  </w:divBdr>
                  <w:divsChild>
                    <w:div w:id="1246501632">
                      <w:marLeft w:val="0"/>
                      <w:marRight w:val="0"/>
                      <w:marTop w:val="0"/>
                      <w:marBottom w:val="0"/>
                      <w:divBdr>
                        <w:top w:val="none" w:sz="0" w:space="0" w:color="auto"/>
                        <w:left w:val="none" w:sz="0" w:space="0" w:color="auto"/>
                        <w:bottom w:val="none" w:sz="0" w:space="0" w:color="auto"/>
                        <w:right w:val="none" w:sz="0" w:space="0" w:color="auto"/>
                      </w:divBdr>
                    </w:div>
                  </w:divsChild>
                </w:div>
                <w:div w:id="1339773941">
                  <w:marLeft w:val="0"/>
                  <w:marRight w:val="0"/>
                  <w:marTop w:val="0"/>
                  <w:marBottom w:val="0"/>
                  <w:divBdr>
                    <w:top w:val="none" w:sz="0" w:space="0" w:color="auto"/>
                    <w:left w:val="none" w:sz="0" w:space="0" w:color="auto"/>
                    <w:bottom w:val="none" w:sz="0" w:space="0" w:color="auto"/>
                    <w:right w:val="none" w:sz="0" w:space="0" w:color="auto"/>
                  </w:divBdr>
                  <w:divsChild>
                    <w:div w:id="562832732">
                      <w:marLeft w:val="0"/>
                      <w:marRight w:val="0"/>
                      <w:marTop w:val="0"/>
                      <w:marBottom w:val="0"/>
                      <w:divBdr>
                        <w:top w:val="none" w:sz="0" w:space="0" w:color="auto"/>
                        <w:left w:val="none" w:sz="0" w:space="0" w:color="auto"/>
                        <w:bottom w:val="none" w:sz="0" w:space="0" w:color="auto"/>
                        <w:right w:val="none" w:sz="0" w:space="0" w:color="auto"/>
                      </w:divBdr>
                    </w:div>
                  </w:divsChild>
                </w:div>
                <w:div w:id="1070813034">
                  <w:marLeft w:val="0"/>
                  <w:marRight w:val="0"/>
                  <w:marTop w:val="0"/>
                  <w:marBottom w:val="0"/>
                  <w:divBdr>
                    <w:top w:val="none" w:sz="0" w:space="0" w:color="auto"/>
                    <w:left w:val="none" w:sz="0" w:space="0" w:color="auto"/>
                    <w:bottom w:val="none" w:sz="0" w:space="0" w:color="auto"/>
                    <w:right w:val="none" w:sz="0" w:space="0" w:color="auto"/>
                  </w:divBdr>
                  <w:divsChild>
                    <w:div w:id="1862932697">
                      <w:marLeft w:val="0"/>
                      <w:marRight w:val="0"/>
                      <w:marTop w:val="0"/>
                      <w:marBottom w:val="0"/>
                      <w:divBdr>
                        <w:top w:val="none" w:sz="0" w:space="0" w:color="auto"/>
                        <w:left w:val="none" w:sz="0" w:space="0" w:color="auto"/>
                        <w:bottom w:val="none" w:sz="0" w:space="0" w:color="auto"/>
                        <w:right w:val="none" w:sz="0" w:space="0" w:color="auto"/>
                      </w:divBdr>
                    </w:div>
                  </w:divsChild>
                </w:div>
                <w:div w:id="1372219392">
                  <w:marLeft w:val="0"/>
                  <w:marRight w:val="0"/>
                  <w:marTop w:val="0"/>
                  <w:marBottom w:val="0"/>
                  <w:divBdr>
                    <w:top w:val="none" w:sz="0" w:space="0" w:color="auto"/>
                    <w:left w:val="none" w:sz="0" w:space="0" w:color="auto"/>
                    <w:bottom w:val="none" w:sz="0" w:space="0" w:color="auto"/>
                    <w:right w:val="none" w:sz="0" w:space="0" w:color="auto"/>
                  </w:divBdr>
                  <w:divsChild>
                    <w:div w:id="645088343">
                      <w:marLeft w:val="0"/>
                      <w:marRight w:val="0"/>
                      <w:marTop w:val="0"/>
                      <w:marBottom w:val="0"/>
                      <w:divBdr>
                        <w:top w:val="none" w:sz="0" w:space="0" w:color="auto"/>
                        <w:left w:val="none" w:sz="0" w:space="0" w:color="auto"/>
                        <w:bottom w:val="none" w:sz="0" w:space="0" w:color="auto"/>
                        <w:right w:val="none" w:sz="0" w:space="0" w:color="auto"/>
                      </w:divBdr>
                    </w:div>
                  </w:divsChild>
                </w:div>
                <w:div w:id="247231512">
                  <w:marLeft w:val="0"/>
                  <w:marRight w:val="0"/>
                  <w:marTop w:val="0"/>
                  <w:marBottom w:val="0"/>
                  <w:divBdr>
                    <w:top w:val="none" w:sz="0" w:space="0" w:color="auto"/>
                    <w:left w:val="none" w:sz="0" w:space="0" w:color="auto"/>
                    <w:bottom w:val="none" w:sz="0" w:space="0" w:color="auto"/>
                    <w:right w:val="none" w:sz="0" w:space="0" w:color="auto"/>
                  </w:divBdr>
                  <w:divsChild>
                    <w:div w:id="1801679190">
                      <w:marLeft w:val="0"/>
                      <w:marRight w:val="0"/>
                      <w:marTop w:val="0"/>
                      <w:marBottom w:val="0"/>
                      <w:divBdr>
                        <w:top w:val="none" w:sz="0" w:space="0" w:color="auto"/>
                        <w:left w:val="none" w:sz="0" w:space="0" w:color="auto"/>
                        <w:bottom w:val="none" w:sz="0" w:space="0" w:color="auto"/>
                        <w:right w:val="none" w:sz="0" w:space="0" w:color="auto"/>
                      </w:divBdr>
                    </w:div>
                  </w:divsChild>
                </w:div>
                <w:div w:id="903681120">
                  <w:marLeft w:val="0"/>
                  <w:marRight w:val="0"/>
                  <w:marTop w:val="0"/>
                  <w:marBottom w:val="0"/>
                  <w:divBdr>
                    <w:top w:val="none" w:sz="0" w:space="0" w:color="auto"/>
                    <w:left w:val="none" w:sz="0" w:space="0" w:color="auto"/>
                    <w:bottom w:val="none" w:sz="0" w:space="0" w:color="auto"/>
                    <w:right w:val="none" w:sz="0" w:space="0" w:color="auto"/>
                  </w:divBdr>
                  <w:divsChild>
                    <w:div w:id="1464696785">
                      <w:marLeft w:val="0"/>
                      <w:marRight w:val="0"/>
                      <w:marTop w:val="0"/>
                      <w:marBottom w:val="0"/>
                      <w:divBdr>
                        <w:top w:val="none" w:sz="0" w:space="0" w:color="auto"/>
                        <w:left w:val="none" w:sz="0" w:space="0" w:color="auto"/>
                        <w:bottom w:val="none" w:sz="0" w:space="0" w:color="auto"/>
                        <w:right w:val="none" w:sz="0" w:space="0" w:color="auto"/>
                      </w:divBdr>
                    </w:div>
                  </w:divsChild>
                </w:div>
                <w:div w:id="691536268">
                  <w:marLeft w:val="0"/>
                  <w:marRight w:val="0"/>
                  <w:marTop w:val="0"/>
                  <w:marBottom w:val="0"/>
                  <w:divBdr>
                    <w:top w:val="none" w:sz="0" w:space="0" w:color="auto"/>
                    <w:left w:val="none" w:sz="0" w:space="0" w:color="auto"/>
                    <w:bottom w:val="none" w:sz="0" w:space="0" w:color="auto"/>
                    <w:right w:val="none" w:sz="0" w:space="0" w:color="auto"/>
                  </w:divBdr>
                  <w:divsChild>
                    <w:div w:id="873275856">
                      <w:marLeft w:val="0"/>
                      <w:marRight w:val="0"/>
                      <w:marTop w:val="0"/>
                      <w:marBottom w:val="0"/>
                      <w:divBdr>
                        <w:top w:val="none" w:sz="0" w:space="0" w:color="auto"/>
                        <w:left w:val="none" w:sz="0" w:space="0" w:color="auto"/>
                        <w:bottom w:val="none" w:sz="0" w:space="0" w:color="auto"/>
                        <w:right w:val="none" w:sz="0" w:space="0" w:color="auto"/>
                      </w:divBdr>
                    </w:div>
                  </w:divsChild>
                </w:div>
                <w:div w:id="763458205">
                  <w:marLeft w:val="0"/>
                  <w:marRight w:val="0"/>
                  <w:marTop w:val="0"/>
                  <w:marBottom w:val="0"/>
                  <w:divBdr>
                    <w:top w:val="none" w:sz="0" w:space="0" w:color="auto"/>
                    <w:left w:val="none" w:sz="0" w:space="0" w:color="auto"/>
                    <w:bottom w:val="none" w:sz="0" w:space="0" w:color="auto"/>
                    <w:right w:val="none" w:sz="0" w:space="0" w:color="auto"/>
                  </w:divBdr>
                  <w:divsChild>
                    <w:div w:id="1751922673">
                      <w:marLeft w:val="0"/>
                      <w:marRight w:val="0"/>
                      <w:marTop w:val="0"/>
                      <w:marBottom w:val="0"/>
                      <w:divBdr>
                        <w:top w:val="none" w:sz="0" w:space="0" w:color="auto"/>
                        <w:left w:val="none" w:sz="0" w:space="0" w:color="auto"/>
                        <w:bottom w:val="none" w:sz="0" w:space="0" w:color="auto"/>
                        <w:right w:val="none" w:sz="0" w:space="0" w:color="auto"/>
                      </w:divBdr>
                    </w:div>
                  </w:divsChild>
                </w:div>
                <w:div w:id="132331098">
                  <w:marLeft w:val="0"/>
                  <w:marRight w:val="0"/>
                  <w:marTop w:val="0"/>
                  <w:marBottom w:val="0"/>
                  <w:divBdr>
                    <w:top w:val="none" w:sz="0" w:space="0" w:color="auto"/>
                    <w:left w:val="none" w:sz="0" w:space="0" w:color="auto"/>
                    <w:bottom w:val="none" w:sz="0" w:space="0" w:color="auto"/>
                    <w:right w:val="none" w:sz="0" w:space="0" w:color="auto"/>
                  </w:divBdr>
                  <w:divsChild>
                    <w:div w:id="373584194">
                      <w:marLeft w:val="0"/>
                      <w:marRight w:val="0"/>
                      <w:marTop w:val="0"/>
                      <w:marBottom w:val="0"/>
                      <w:divBdr>
                        <w:top w:val="none" w:sz="0" w:space="0" w:color="auto"/>
                        <w:left w:val="none" w:sz="0" w:space="0" w:color="auto"/>
                        <w:bottom w:val="none" w:sz="0" w:space="0" w:color="auto"/>
                        <w:right w:val="none" w:sz="0" w:space="0" w:color="auto"/>
                      </w:divBdr>
                    </w:div>
                  </w:divsChild>
                </w:div>
                <w:div w:id="293752688">
                  <w:marLeft w:val="0"/>
                  <w:marRight w:val="0"/>
                  <w:marTop w:val="0"/>
                  <w:marBottom w:val="0"/>
                  <w:divBdr>
                    <w:top w:val="none" w:sz="0" w:space="0" w:color="auto"/>
                    <w:left w:val="none" w:sz="0" w:space="0" w:color="auto"/>
                    <w:bottom w:val="none" w:sz="0" w:space="0" w:color="auto"/>
                    <w:right w:val="none" w:sz="0" w:space="0" w:color="auto"/>
                  </w:divBdr>
                  <w:divsChild>
                    <w:div w:id="747851462">
                      <w:marLeft w:val="0"/>
                      <w:marRight w:val="0"/>
                      <w:marTop w:val="0"/>
                      <w:marBottom w:val="0"/>
                      <w:divBdr>
                        <w:top w:val="none" w:sz="0" w:space="0" w:color="auto"/>
                        <w:left w:val="none" w:sz="0" w:space="0" w:color="auto"/>
                        <w:bottom w:val="none" w:sz="0" w:space="0" w:color="auto"/>
                        <w:right w:val="none" w:sz="0" w:space="0" w:color="auto"/>
                      </w:divBdr>
                    </w:div>
                  </w:divsChild>
                </w:div>
                <w:div w:id="507408701">
                  <w:marLeft w:val="0"/>
                  <w:marRight w:val="0"/>
                  <w:marTop w:val="0"/>
                  <w:marBottom w:val="0"/>
                  <w:divBdr>
                    <w:top w:val="none" w:sz="0" w:space="0" w:color="auto"/>
                    <w:left w:val="none" w:sz="0" w:space="0" w:color="auto"/>
                    <w:bottom w:val="none" w:sz="0" w:space="0" w:color="auto"/>
                    <w:right w:val="none" w:sz="0" w:space="0" w:color="auto"/>
                  </w:divBdr>
                  <w:divsChild>
                    <w:div w:id="181361221">
                      <w:marLeft w:val="0"/>
                      <w:marRight w:val="0"/>
                      <w:marTop w:val="0"/>
                      <w:marBottom w:val="0"/>
                      <w:divBdr>
                        <w:top w:val="none" w:sz="0" w:space="0" w:color="auto"/>
                        <w:left w:val="none" w:sz="0" w:space="0" w:color="auto"/>
                        <w:bottom w:val="none" w:sz="0" w:space="0" w:color="auto"/>
                        <w:right w:val="none" w:sz="0" w:space="0" w:color="auto"/>
                      </w:divBdr>
                    </w:div>
                  </w:divsChild>
                </w:div>
                <w:div w:id="72968282">
                  <w:marLeft w:val="0"/>
                  <w:marRight w:val="0"/>
                  <w:marTop w:val="0"/>
                  <w:marBottom w:val="0"/>
                  <w:divBdr>
                    <w:top w:val="none" w:sz="0" w:space="0" w:color="auto"/>
                    <w:left w:val="none" w:sz="0" w:space="0" w:color="auto"/>
                    <w:bottom w:val="none" w:sz="0" w:space="0" w:color="auto"/>
                    <w:right w:val="none" w:sz="0" w:space="0" w:color="auto"/>
                  </w:divBdr>
                  <w:divsChild>
                    <w:div w:id="1722750814">
                      <w:marLeft w:val="0"/>
                      <w:marRight w:val="0"/>
                      <w:marTop w:val="0"/>
                      <w:marBottom w:val="0"/>
                      <w:divBdr>
                        <w:top w:val="none" w:sz="0" w:space="0" w:color="auto"/>
                        <w:left w:val="none" w:sz="0" w:space="0" w:color="auto"/>
                        <w:bottom w:val="none" w:sz="0" w:space="0" w:color="auto"/>
                        <w:right w:val="none" w:sz="0" w:space="0" w:color="auto"/>
                      </w:divBdr>
                    </w:div>
                  </w:divsChild>
                </w:div>
                <w:div w:id="1237473591">
                  <w:marLeft w:val="0"/>
                  <w:marRight w:val="0"/>
                  <w:marTop w:val="0"/>
                  <w:marBottom w:val="0"/>
                  <w:divBdr>
                    <w:top w:val="none" w:sz="0" w:space="0" w:color="auto"/>
                    <w:left w:val="none" w:sz="0" w:space="0" w:color="auto"/>
                    <w:bottom w:val="none" w:sz="0" w:space="0" w:color="auto"/>
                    <w:right w:val="none" w:sz="0" w:space="0" w:color="auto"/>
                  </w:divBdr>
                  <w:divsChild>
                    <w:div w:id="1512914803">
                      <w:marLeft w:val="0"/>
                      <w:marRight w:val="0"/>
                      <w:marTop w:val="0"/>
                      <w:marBottom w:val="0"/>
                      <w:divBdr>
                        <w:top w:val="none" w:sz="0" w:space="0" w:color="auto"/>
                        <w:left w:val="none" w:sz="0" w:space="0" w:color="auto"/>
                        <w:bottom w:val="none" w:sz="0" w:space="0" w:color="auto"/>
                        <w:right w:val="none" w:sz="0" w:space="0" w:color="auto"/>
                      </w:divBdr>
                    </w:div>
                  </w:divsChild>
                </w:div>
                <w:div w:id="1064260084">
                  <w:marLeft w:val="0"/>
                  <w:marRight w:val="0"/>
                  <w:marTop w:val="0"/>
                  <w:marBottom w:val="0"/>
                  <w:divBdr>
                    <w:top w:val="none" w:sz="0" w:space="0" w:color="auto"/>
                    <w:left w:val="none" w:sz="0" w:space="0" w:color="auto"/>
                    <w:bottom w:val="none" w:sz="0" w:space="0" w:color="auto"/>
                    <w:right w:val="none" w:sz="0" w:space="0" w:color="auto"/>
                  </w:divBdr>
                  <w:divsChild>
                    <w:div w:id="700404026">
                      <w:marLeft w:val="0"/>
                      <w:marRight w:val="0"/>
                      <w:marTop w:val="0"/>
                      <w:marBottom w:val="0"/>
                      <w:divBdr>
                        <w:top w:val="none" w:sz="0" w:space="0" w:color="auto"/>
                        <w:left w:val="none" w:sz="0" w:space="0" w:color="auto"/>
                        <w:bottom w:val="none" w:sz="0" w:space="0" w:color="auto"/>
                        <w:right w:val="none" w:sz="0" w:space="0" w:color="auto"/>
                      </w:divBdr>
                    </w:div>
                  </w:divsChild>
                </w:div>
                <w:div w:id="693531015">
                  <w:marLeft w:val="0"/>
                  <w:marRight w:val="0"/>
                  <w:marTop w:val="0"/>
                  <w:marBottom w:val="0"/>
                  <w:divBdr>
                    <w:top w:val="none" w:sz="0" w:space="0" w:color="auto"/>
                    <w:left w:val="none" w:sz="0" w:space="0" w:color="auto"/>
                    <w:bottom w:val="none" w:sz="0" w:space="0" w:color="auto"/>
                    <w:right w:val="none" w:sz="0" w:space="0" w:color="auto"/>
                  </w:divBdr>
                  <w:divsChild>
                    <w:div w:id="606547492">
                      <w:marLeft w:val="0"/>
                      <w:marRight w:val="0"/>
                      <w:marTop w:val="0"/>
                      <w:marBottom w:val="0"/>
                      <w:divBdr>
                        <w:top w:val="none" w:sz="0" w:space="0" w:color="auto"/>
                        <w:left w:val="none" w:sz="0" w:space="0" w:color="auto"/>
                        <w:bottom w:val="none" w:sz="0" w:space="0" w:color="auto"/>
                        <w:right w:val="none" w:sz="0" w:space="0" w:color="auto"/>
                      </w:divBdr>
                    </w:div>
                  </w:divsChild>
                </w:div>
                <w:div w:id="681207901">
                  <w:marLeft w:val="0"/>
                  <w:marRight w:val="0"/>
                  <w:marTop w:val="0"/>
                  <w:marBottom w:val="0"/>
                  <w:divBdr>
                    <w:top w:val="none" w:sz="0" w:space="0" w:color="auto"/>
                    <w:left w:val="none" w:sz="0" w:space="0" w:color="auto"/>
                    <w:bottom w:val="none" w:sz="0" w:space="0" w:color="auto"/>
                    <w:right w:val="none" w:sz="0" w:space="0" w:color="auto"/>
                  </w:divBdr>
                  <w:divsChild>
                    <w:div w:id="1811824996">
                      <w:marLeft w:val="0"/>
                      <w:marRight w:val="0"/>
                      <w:marTop w:val="0"/>
                      <w:marBottom w:val="0"/>
                      <w:divBdr>
                        <w:top w:val="none" w:sz="0" w:space="0" w:color="auto"/>
                        <w:left w:val="none" w:sz="0" w:space="0" w:color="auto"/>
                        <w:bottom w:val="none" w:sz="0" w:space="0" w:color="auto"/>
                        <w:right w:val="none" w:sz="0" w:space="0" w:color="auto"/>
                      </w:divBdr>
                    </w:div>
                  </w:divsChild>
                </w:div>
                <w:div w:id="193081551">
                  <w:marLeft w:val="0"/>
                  <w:marRight w:val="0"/>
                  <w:marTop w:val="0"/>
                  <w:marBottom w:val="0"/>
                  <w:divBdr>
                    <w:top w:val="none" w:sz="0" w:space="0" w:color="auto"/>
                    <w:left w:val="none" w:sz="0" w:space="0" w:color="auto"/>
                    <w:bottom w:val="none" w:sz="0" w:space="0" w:color="auto"/>
                    <w:right w:val="none" w:sz="0" w:space="0" w:color="auto"/>
                  </w:divBdr>
                  <w:divsChild>
                    <w:div w:id="1561944658">
                      <w:marLeft w:val="0"/>
                      <w:marRight w:val="0"/>
                      <w:marTop w:val="0"/>
                      <w:marBottom w:val="0"/>
                      <w:divBdr>
                        <w:top w:val="none" w:sz="0" w:space="0" w:color="auto"/>
                        <w:left w:val="none" w:sz="0" w:space="0" w:color="auto"/>
                        <w:bottom w:val="none" w:sz="0" w:space="0" w:color="auto"/>
                        <w:right w:val="none" w:sz="0" w:space="0" w:color="auto"/>
                      </w:divBdr>
                    </w:div>
                  </w:divsChild>
                </w:div>
                <w:div w:id="66655577">
                  <w:marLeft w:val="0"/>
                  <w:marRight w:val="0"/>
                  <w:marTop w:val="0"/>
                  <w:marBottom w:val="0"/>
                  <w:divBdr>
                    <w:top w:val="none" w:sz="0" w:space="0" w:color="auto"/>
                    <w:left w:val="none" w:sz="0" w:space="0" w:color="auto"/>
                    <w:bottom w:val="none" w:sz="0" w:space="0" w:color="auto"/>
                    <w:right w:val="none" w:sz="0" w:space="0" w:color="auto"/>
                  </w:divBdr>
                  <w:divsChild>
                    <w:div w:id="2079865483">
                      <w:marLeft w:val="0"/>
                      <w:marRight w:val="0"/>
                      <w:marTop w:val="0"/>
                      <w:marBottom w:val="0"/>
                      <w:divBdr>
                        <w:top w:val="none" w:sz="0" w:space="0" w:color="auto"/>
                        <w:left w:val="none" w:sz="0" w:space="0" w:color="auto"/>
                        <w:bottom w:val="none" w:sz="0" w:space="0" w:color="auto"/>
                        <w:right w:val="none" w:sz="0" w:space="0" w:color="auto"/>
                      </w:divBdr>
                    </w:div>
                  </w:divsChild>
                </w:div>
                <w:div w:id="1429765903">
                  <w:marLeft w:val="0"/>
                  <w:marRight w:val="0"/>
                  <w:marTop w:val="0"/>
                  <w:marBottom w:val="0"/>
                  <w:divBdr>
                    <w:top w:val="none" w:sz="0" w:space="0" w:color="auto"/>
                    <w:left w:val="none" w:sz="0" w:space="0" w:color="auto"/>
                    <w:bottom w:val="none" w:sz="0" w:space="0" w:color="auto"/>
                    <w:right w:val="none" w:sz="0" w:space="0" w:color="auto"/>
                  </w:divBdr>
                  <w:divsChild>
                    <w:div w:id="258298661">
                      <w:marLeft w:val="0"/>
                      <w:marRight w:val="0"/>
                      <w:marTop w:val="0"/>
                      <w:marBottom w:val="0"/>
                      <w:divBdr>
                        <w:top w:val="none" w:sz="0" w:space="0" w:color="auto"/>
                        <w:left w:val="none" w:sz="0" w:space="0" w:color="auto"/>
                        <w:bottom w:val="none" w:sz="0" w:space="0" w:color="auto"/>
                        <w:right w:val="none" w:sz="0" w:space="0" w:color="auto"/>
                      </w:divBdr>
                    </w:div>
                  </w:divsChild>
                </w:div>
                <w:div w:id="234630355">
                  <w:marLeft w:val="0"/>
                  <w:marRight w:val="0"/>
                  <w:marTop w:val="0"/>
                  <w:marBottom w:val="0"/>
                  <w:divBdr>
                    <w:top w:val="none" w:sz="0" w:space="0" w:color="auto"/>
                    <w:left w:val="none" w:sz="0" w:space="0" w:color="auto"/>
                    <w:bottom w:val="none" w:sz="0" w:space="0" w:color="auto"/>
                    <w:right w:val="none" w:sz="0" w:space="0" w:color="auto"/>
                  </w:divBdr>
                  <w:divsChild>
                    <w:div w:id="417867846">
                      <w:marLeft w:val="0"/>
                      <w:marRight w:val="0"/>
                      <w:marTop w:val="0"/>
                      <w:marBottom w:val="0"/>
                      <w:divBdr>
                        <w:top w:val="none" w:sz="0" w:space="0" w:color="auto"/>
                        <w:left w:val="none" w:sz="0" w:space="0" w:color="auto"/>
                        <w:bottom w:val="none" w:sz="0" w:space="0" w:color="auto"/>
                        <w:right w:val="none" w:sz="0" w:space="0" w:color="auto"/>
                      </w:divBdr>
                    </w:div>
                  </w:divsChild>
                </w:div>
                <w:div w:id="749694287">
                  <w:marLeft w:val="0"/>
                  <w:marRight w:val="0"/>
                  <w:marTop w:val="0"/>
                  <w:marBottom w:val="0"/>
                  <w:divBdr>
                    <w:top w:val="none" w:sz="0" w:space="0" w:color="auto"/>
                    <w:left w:val="none" w:sz="0" w:space="0" w:color="auto"/>
                    <w:bottom w:val="none" w:sz="0" w:space="0" w:color="auto"/>
                    <w:right w:val="none" w:sz="0" w:space="0" w:color="auto"/>
                  </w:divBdr>
                  <w:divsChild>
                    <w:div w:id="656882026">
                      <w:marLeft w:val="0"/>
                      <w:marRight w:val="0"/>
                      <w:marTop w:val="0"/>
                      <w:marBottom w:val="0"/>
                      <w:divBdr>
                        <w:top w:val="none" w:sz="0" w:space="0" w:color="auto"/>
                        <w:left w:val="none" w:sz="0" w:space="0" w:color="auto"/>
                        <w:bottom w:val="none" w:sz="0" w:space="0" w:color="auto"/>
                        <w:right w:val="none" w:sz="0" w:space="0" w:color="auto"/>
                      </w:divBdr>
                    </w:div>
                  </w:divsChild>
                </w:div>
                <w:div w:id="251134822">
                  <w:marLeft w:val="0"/>
                  <w:marRight w:val="0"/>
                  <w:marTop w:val="0"/>
                  <w:marBottom w:val="0"/>
                  <w:divBdr>
                    <w:top w:val="none" w:sz="0" w:space="0" w:color="auto"/>
                    <w:left w:val="none" w:sz="0" w:space="0" w:color="auto"/>
                    <w:bottom w:val="none" w:sz="0" w:space="0" w:color="auto"/>
                    <w:right w:val="none" w:sz="0" w:space="0" w:color="auto"/>
                  </w:divBdr>
                  <w:divsChild>
                    <w:div w:id="241064216">
                      <w:marLeft w:val="0"/>
                      <w:marRight w:val="0"/>
                      <w:marTop w:val="0"/>
                      <w:marBottom w:val="0"/>
                      <w:divBdr>
                        <w:top w:val="none" w:sz="0" w:space="0" w:color="auto"/>
                        <w:left w:val="none" w:sz="0" w:space="0" w:color="auto"/>
                        <w:bottom w:val="none" w:sz="0" w:space="0" w:color="auto"/>
                        <w:right w:val="none" w:sz="0" w:space="0" w:color="auto"/>
                      </w:divBdr>
                    </w:div>
                  </w:divsChild>
                </w:div>
                <w:div w:id="344289159">
                  <w:marLeft w:val="0"/>
                  <w:marRight w:val="0"/>
                  <w:marTop w:val="0"/>
                  <w:marBottom w:val="0"/>
                  <w:divBdr>
                    <w:top w:val="none" w:sz="0" w:space="0" w:color="auto"/>
                    <w:left w:val="none" w:sz="0" w:space="0" w:color="auto"/>
                    <w:bottom w:val="none" w:sz="0" w:space="0" w:color="auto"/>
                    <w:right w:val="none" w:sz="0" w:space="0" w:color="auto"/>
                  </w:divBdr>
                  <w:divsChild>
                    <w:div w:id="1918713020">
                      <w:marLeft w:val="0"/>
                      <w:marRight w:val="0"/>
                      <w:marTop w:val="0"/>
                      <w:marBottom w:val="0"/>
                      <w:divBdr>
                        <w:top w:val="none" w:sz="0" w:space="0" w:color="auto"/>
                        <w:left w:val="none" w:sz="0" w:space="0" w:color="auto"/>
                        <w:bottom w:val="none" w:sz="0" w:space="0" w:color="auto"/>
                        <w:right w:val="none" w:sz="0" w:space="0" w:color="auto"/>
                      </w:divBdr>
                    </w:div>
                  </w:divsChild>
                </w:div>
                <w:div w:id="1986929602">
                  <w:marLeft w:val="0"/>
                  <w:marRight w:val="0"/>
                  <w:marTop w:val="0"/>
                  <w:marBottom w:val="0"/>
                  <w:divBdr>
                    <w:top w:val="none" w:sz="0" w:space="0" w:color="auto"/>
                    <w:left w:val="none" w:sz="0" w:space="0" w:color="auto"/>
                    <w:bottom w:val="none" w:sz="0" w:space="0" w:color="auto"/>
                    <w:right w:val="none" w:sz="0" w:space="0" w:color="auto"/>
                  </w:divBdr>
                  <w:divsChild>
                    <w:div w:id="1189677430">
                      <w:marLeft w:val="0"/>
                      <w:marRight w:val="0"/>
                      <w:marTop w:val="0"/>
                      <w:marBottom w:val="0"/>
                      <w:divBdr>
                        <w:top w:val="none" w:sz="0" w:space="0" w:color="auto"/>
                        <w:left w:val="none" w:sz="0" w:space="0" w:color="auto"/>
                        <w:bottom w:val="none" w:sz="0" w:space="0" w:color="auto"/>
                        <w:right w:val="none" w:sz="0" w:space="0" w:color="auto"/>
                      </w:divBdr>
                    </w:div>
                  </w:divsChild>
                </w:div>
                <w:div w:id="1599022788">
                  <w:marLeft w:val="0"/>
                  <w:marRight w:val="0"/>
                  <w:marTop w:val="0"/>
                  <w:marBottom w:val="0"/>
                  <w:divBdr>
                    <w:top w:val="none" w:sz="0" w:space="0" w:color="auto"/>
                    <w:left w:val="none" w:sz="0" w:space="0" w:color="auto"/>
                    <w:bottom w:val="none" w:sz="0" w:space="0" w:color="auto"/>
                    <w:right w:val="none" w:sz="0" w:space="0" w:color="auto"/>
                  </w:divBdr>
                  <w:divsChild>
                    <w:div w:id="1782676484">
                      <w:marLeft w:val="0"/>
                      <w:marRight w:val="0"/>
                      <w:marTop w:val="0"/>
                      <w:marBottom w:val="0"/>
                      <w:divBdr>
                        <w:top w:val="none" w:sz="0" w:space="0" w:color="auto"/>
                        <w:left w:val="none" w:sz="0" w:space="0" w:color="auto"/>
                        <w:bottom w:val="none" w:sz="0" w:space="0" w:color="auto"/>
                        <w:right w:val="none" w:sz="0" w:space="0" w:color="auto"/>
                      </w:divBdr>
                    </w:div>
                  </w:divsChild>
                </w:div>
                <w:div w:id="1030036763">
                  <w:marLeft w:val="0"/>
                  <w:marRight w:val="0"/>
                  <w:marTop w:val="0"/>
                  <w:marBottom w:val="0"/>
                  <w:divBdr>
                    <w:top w:val="none" w:sz="0" w:space="0" w:color="auto"/>
                    <w:left w:val="none" w:sz="0" w:space="0" w:color="auto"/>
                    <w:bottom w:val="none" w:sz="0" w:space="0" w:color="auto"/>
                    <w:right w:val="none" w:sz="0" w:space="0" w:color="auto"/>
                  </w:divBdr>
                  <w:divsChild>
                    <w:div w:id="1156728685">
                      <w:marLeft w:val="0"/>
                      <w:marRight w:val="0"/>
                      <w:marTop w:val="0"/>
                      <w:marBottom w:val="0"/>
                      <w:divBdr>
                        <w:top w:val="none" w:sz="0" w:space="0" w:color="auto"/>
                        <w:left w:val="none" w:sz="0" w:space="0" w:color="auto"/>
                        <w:bottom w:val="none" w:sz="0" w:space="0" w:color="auto"/>
                        <w:right w:val="none" w:sz="0" w:space="0" w:color="auto"/>
                      </w:divBdr>
                    </w:div>
                  </w:divsChild>
                </w:div>
                <w:div w:id="1259407203">
                  <w:marLeft w:val="0"/>
                  <w:marRight w:val="0"/>
                  <w:marTop w:val="0"/>
                  <w:marBottom w:val="0"/>
                  <w:divBdr>
                    <w:top w:val="none" w:sz="0" w:space="0" w:color="auto"/>
                    <w:left w:val="none" w:sz="0" w:space="0" w:color="auto"/>
                    <w:bottom w:val="none" w:sz="0" w:space="0" w:color="auto"/>
                    <w:right w:val="none" w:sz="0" w:space="0" w:color="auto"/>
                  </w:divBdr>
                  <w:divsChild>
                    <w:div w:id="334503266">
                      <w:marLeft w:val="0"/>
                      <w:marRight w:val="0"/>
                      <w:marTop w:val="0"/>
                      <w:marBottom w:val="0"/>
                      <w:divBdr>
                        <w:top w:val="none" w:sz="0" w:space="0" w:color="auto"/>
                        <w:left w:val="none" w:sz="0" w:space="0" w:color="auto"/>
                        <w:bottom w:val="none" w:sz="0" w:space="0" w:color="auto"/>
                        <w:right w:val="none" w:sz="0" w:space="0" w:color="auto"/>
                      </w:divBdr>
                    </w:div>
                  </w:divsChild>
                </w:div>
                <w:div w:id="460660028">
                  <w:marLeft w:val="0"/>
                  <w:marRight w:val="0"/>
                  <w:marTop w:val="0"/>
                  <w:marBottom w:val="0"/>
                  <w:divBdr>
                    <w:top w:val="none" w:sz="0" w:space="0" w:color="auto"/>
                    <w:left w:val="none" w:sz="0" w:space="0" w:color="auto"/>
                    <w:bottom w:val="none" w:sz="0" w:space="0" w:color="auto"/>
                    <w:right w:val="none" w:sz="0" w:space="0" w:color="auto"/>
                  </w:divBdr>
                  <w:divsChild>
                    <w:div w:id="2070037296">
                      <w:marLeft w:val="0"/>
                      <w:marRight w:val="0"/>
                      <w:marTop w:val="0"/>
                      <w:marBottom w:val="0"/>
                      <w:divBdr>
                        <w:top w:val="none" w:sz="0" w:space="0" w:color="auto"/>
                        <w:left w:val="none" w:sz="0" w:space="0" w:color="auto"/>
                        <w:bottom w:val="none" w:sz="0" w:space="0" w:color="auto"/>
                        <w:right w:val="none" w:sz="0" w:space="0" w:color="auto"/>
                      </w:divBdr>
                    </w:div>
                  </w:divsChild>
                </w:div>
                <w:div w:id="1735422240">
                  <w:marLeft w:val="0"/>
                  <w:marRight w:val="0"/>
                  <w:marTop w:val="0"/>
                  <w:marBottom w:val="0"/>
                  <w:divBdr>
                    <w:top w:val="none" w:sz="0" w:space="0" w:color="auto"/>
                    <w:left w:val="none" w:sz="0" w:space="0" w:color="auto"/>
                    <w:bottom w:val="none" w:sz="0" w:space="0" w:color="auto"/>
                    <w:right w:val="none" w:sz="0" w:space="0" w:color="auto"/>
                  </w:divBdr>
                  <w:divsChild>
                    <w:div w:id="464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364">
          <w:marLeft w:val="0"/>
          <w:marRight w:val="0"/>
          <w:marTop w:val="0"/>
          <w:marBottom w:val="0"/>
          <w:divBdr>
            <w:top w:val="none" w:sz="0" w:space="0" w:color="auto"/>
            <w:left w:val="none" w:sz="0" w:space="0" w:color="auto"/>
            <w:bottom w:val="none" w:sz="0" w:space="0" w:color="auto"/>
            <w:right w:val="none" w:sz="0" w:space="0" w:color="auto"/>
          </w:divBdr>
          <w:divsChild>
            <w:div w:id="1852910105">
              <w:marLeft w:val="0"/>
              <w:marRight w:val="0"/>
              <w:marTop w:val="0"/>
              <w:marBottom w:val="0"/>
              <w:divBdr>
                <w:top w:val="none" w:sz="0" w:space="0" w:color="auto"/>
                <w:left w:val="none" w:sz="0" w:space="0" w:color="auto"/>
                <w:bottom w:val="none" w:sz="0" w:space="0" w:color="auto"/>
                <w:right w:val="none" w:sz="0" w:space="0" w:color="auto"/>
              </w:divBdr>
            </w:div>
            <w:div w:id="356737800">
              <w:marLeft w:val="0"/>
              <w:marRight w:val="0"/>
              <w:marTop w:val="0"/>
              <w:marBottom w:val="0"/>
              <w:divBdr>
                <w:top w:val="none" w:sz="0" w:space="0" w:color="auto"/>
                <w:left w:val="none" w:sz="0" w:space="0" w:color="auto"/>
                <w:bottom w:val="none" w:sz="0" w:space="0" w:color="auto"/>
                <w:right w:val="none" w:sz="0" w:space="0" w:color="auto"/>
              </w:divBdr>
            </w:div>
            <w:div w:id="675154157">
              <w:marLeft w:val="0"/>
              <w:marRight w:val="0"/>
              <w:marTop w:val="0"/>
              <w:marBottom w:val="0"/>
              <w:divBdr>
                <w:top w:val="none" w:sz="0" w:space="0" w:color="auto"/>
                <w:left w:val="none" w:sz="0" w:space="0" w:color="auto"/>
                <w:bottom w:val="none" w:sz="0" w:space="0" w:color="auto"/>
                <w:right w:val="none" w:sz="0" w:space="0" w:color="auto"/>
              </w:divBdr>
            </w:div>
          </w:divsChild>
        </w:div>
        <w:div w:id="582760832">
          <w:marLeft w:val="0"/>
          <w:marRight w:val="0"/>
          <w:marTop w:val="0"/>
          <w:marBottom w:val="0"/>
          <w:divBdr>
            <w:top w:val="none" w:sz="0" w:space="0" w:color="auto"/>
            <w:left w:val="none" w:sz="0" w:space="0" w:color="auto"/>
            <w:bottom w:val="none" w:sz="0" w:space="0" w:color="auto"/>
            <w:right w:val="none" w:sz="0" w:space="0" w:color="auto"/>
          </w:divBdr>
          <w:divsChild>
            <w:div w:id="2001300985">
              <w:marLeft w:val="0"/>
              <w:marRight w:val="0"/>
              <w:marTop w:val="0"/>
              <w:marBottom w:val="0"/>
              <w:divBdr>
                <w:top w:val="none" w:sz="0" w:space="0" w:color="auto"/>
                <w:left w:val="none" w:sz="0" w:space="0" w:color="auto"/>
                <w:bottom w:val="none" w:sz="0" w:space="0" w:color="auto"/>
                <w:right w:val="none" w:sz="0" w:space="0" w:color="auto"/>
              </w:divBdr>
            </w:div>
            <w:div w:id="160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share.icecube.wisc.edu/dsweb/Get/Document-90304/D_04_IC_Upgrade_TravelAnalysis.pd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ushare.icecube.wisc.edu/dsweb/Get/Document-90304/D_04_IC_Upgrade_TravelAnalysi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D81C5E7FDBD4C93DBDEEC26165DDE" ma:contentTypeVersion="6" ma:contentTypeDescription="Create a new document." ma:contentTypeScope="" ma:versionID="14ed4a1423baf49ef889a52fb762a3c0">
  <xsd:schema xmlns:xsd="http://www.w3.org/2001/XMLSchema" xmlns:xs="http://www.w3.org/2001/XMLSchema" xmlns:p="http://schemas.microsoft.com/office/2006/metadata/properties" xmlns:ns2="9081a385-c01c-48ac-a838-6ea2c6c9cf0a" xmlns:ns3="c060ed68-af92-4cdd-bcb5-fb4ebbbbf93a" targetNamespace="http://schemas.microsoft.com/office/2006/metadata/properties" ma:root="true" ma:fieldsID="c5001f293368a62a15b58852ef17b187" ns2:_="" ns3:_="">
    <xsd:import namespace="9081a385-c01c-48ac-a838-6ea2c6c9cf0a"/>
    <xsd:import namespace="c060ed68-af92-4cdd-bcb5-fb4ebbbbf9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1a385-c01c-48ac-a838-6ea2c6c9cf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60ed68-af92-4cdd-bcb5-fb4ebbbbf9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1B9B9-8C11-4A24-83E6-39C087A31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1a385-c01c-48ac-a838-6ea2c6c9cf0a"/>
    <ds:schemaRef ds:uri="c060ed68-af92-4cdd-bcb5-fb4ebbbbf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DC5B6-F9B4-4642-B601-A0F39E7A131F}">
  <ds:schemaRefs>
    <ds:schemaRef ds:uri="http://schemas.microsoft.com/sharepoint/v3/contenttype/forms"/>
  </ds:schemaRefs>
</ds:datastoreItem>
</file>

<file path=customXml/itemProps3.xml><?xml version="1.0" encoding="utf-8"?>
<ds:datastoreItem xmlns:ds="http://schemas.openxmlformats.org/officeDocument/2006/customXml" ds:itemID="{690C5A02-A390-403A-AED3-DE3ECD255211}">
  <ds:schemaRefs>
    <ds:schemaRef ds:uri="http://schemas.openxmlformats.org/package/2006/metadata/core-properties"/>
    <ds:schemaRef ds:uri="9081a385-c01c-48ac-a838-6ea2c6c9cf0a"/>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c060ed68-af92-4cdd-bcb5-fb4ebbbbf9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2082</Words>
  <Characters>11289</Characters>
  <Application>Microsoft Office Word</Application>
  <DocSecurity>0</DocSecurity>
  <Lines>940</Lines>
  <Paragraphs>461</Paragraphs>
  <ScaleCrop>false</ScaleCrop>
  <HeadingPairs>
    <vt:vector size="2" baseType="variant">
      <vt:variant>
        <vt:lpstr>Title</vt:lpstr>
      </vt:variant>
      <vt:variant>
        <vt:i4>1</vt:i4>
      </vt:variant>
    </vt:vector>
  </HeadingPairs>
  <TitlesOfParts>
    <vt:vector size="1" baseType="lpstr">
      <vt:lpstr/>
    </vt:vector>
  </TitlesOfParts>
  <Company>University of Wisconsin-Madison</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FARSHID FEYZI</dc:creator>
  <cp:keywords/>
  <dc:description/>
  <cp:lastModifiedBy>FARSHID FEYZI</cp:lastModifiedBy>
  <cp:revision>2</cp:revision>
  <dcterms:created xsi:type="dcterms:W3CDTF">2022-04-27T20:09:00Z</dcterms:created>
  <dcterms:modified xsi:type="dcterms:W3CDTF">2022-04-27T20:09:00Z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0x01010070ED81C5E7FDBD4C93DBDEEC26165DDE</vt:lpwstr>
  </property>
</Properties>
</file>